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19358" w14:textId="77777777" w:rsidR="00BD7BC0" w:rsidRDefault="00BD7BC0" w:rsidP="00BD7BC0"/>
    <w:p w14:paraId="288E85B7" w14:textId="77777777" w:rsidR="00BD7BC0" w:rsidRPr="008E370A" w:rsidRDefault="00BD7BC0" w:rsidP="00BD7BC0">
      <w:pPr>
        <w:rPr>
          <w:b/>
        </w:rPr>
      </w:pPr>
      <w:r w:rsidRPr="008E370A">
        <w:rPr>
          <w:b/>
        </w:rPr>
        <w:t>Närvarande:</w:t>
      </w:r>
    </w:p>
    <w:p w14:paraId="6ADD3887" w14:textId="72A291A4" w:rsidR="00C71D4B" w:rsidRDefault="00C71D4B" w:rsidP="008E370A">
      <w:pPr>
        <w:autoSpaceDE w:val="0"/>
        <w:autoSpaceDN w:val="0"/>
        <w:adjustRightInd w:val="0"/>
      </w:pPr>
      <w:r>
        <w:t>Heléne Björklund, S</w:t>
      </w:r>
    </w:p>
    <w:p w14:paraId="4CE445C3" w14:textId="6951314D" w:rsidR="008E370A" w:rsidRDefault="008E370A" w:rsidP="008E370A">
      <w:pPr>
        <w:autoSpaceDE w:val="0"/>
        <w:autoSpaceDN w:val="0"/>
        <w:adjustRightInd w:val="0"/>
      </w:pPr>
      <w:r>
        <w:t>Daniel Berg, S</w:t>
      </w:r>
    </w:p>
    <w:p w14:paraId="6C551BCF" w14:textId="77777777" w:rsidR="008E370A" w:rsidRDefault="008E370A" w:rsidP="008E370A">
      <w:pPr>
        <w:autoSpaceDE w:val="0"/>
        <w:autoSpaceDN w:val="0"/>
        <w:adjustRightInd w:val="0"/>
      </w:pPr>
      <w:r>
        <w:t>Jeppe Johnssons, M</w:t>
      </w:r>
    </w:p>
    <w:p w14:paraId="1818C977" w14:textId="77777777" w:rsidR="008E370A" w:rsidRDefault="008E370A" w:rsidP="008E370A">
      <w:pPr>
        <w:autoSpaceDE w:val="0"/>
        <w:autoSpaceDN w:val="0"/>
        <w:adjustRightInd w:val="0"/>
      </w:pPr>
      <w:r>
        <w:t>Margareta Forslund, -</w:t>
      </w:r>
    </w:p>
    <w:p w14:paraId="09F5980D" w14:textId="77777777" w:rsidR="008E370A" w:rsidRDefault="008E370A" w:rsidP="008E370A">
      <w:pPr>
        <w:autoSpaceDE w:val="0"/>
        <w:autoSpaceDN w:val="0"/>
        <w:adjustRightInd w:val="0"/>
      </w:pPr>
      <w:r>
        <w:t>Willy Söderdahl, V</w:t>
      </w:r>
    </w:p>
    <w:p w14:paraId="2DD6D895" w14:textId="77777777" w:rsidR="008E370A" w:rsidRDefault="008E370A" w:rsidP="008E370A">
      <w:pPr>
        <w:autoSpaceDE w:val="0"/>
        <w:autoSpaceDN w:val="0"/>
        <w:adjustRightInd w:val="0"/>
      </w:pPr>
      <w:r>
        <w:t>Viveka Olofsson, S</w:t>
      </w:r>
    </w:p>
    <w:p w14:paraId="263F85E7" w14:textId="3791CBDE" w:rsidR="008E370A" w:rsidRDefault="008E370A" w:rsidP="008E370A">
      <w:pPr>
        <w:autoSpaceDE w:val="0"/>
        <w:autoSpaceDN w:val="0"/>
        <w:adjustRightInd w:val="0"/>
      </w:pPr>
      <w:r>
        <w:t>Eva-Lena Ulvsfält, MP</w:t>
      </w:r>
    </w:p>
    <w:p w14:paraId="6F46DBE9" w14:textId="385CAC2A" w:rsidR="008A3279" w:rsidRDefault="008A3279" w:rsidP="008E370A">
      <w:pPr>
        <w:autoSpaceDE w:val="0"/>
        <w:autoSpaceDN w:val="0"/>
        <w:adjustRightInd w:val="0"/>
      </w:pPr>
      <w:r>
        <w:t>Emilie Pilthammar, M</w:t>
      </w:r>
    </w:p>
    <w:p w14:paraId="29A4EB64" w14:textId="01E5EC6C" w:rsidR="008E370A" w:rsidRDefault="008A3279" w:rsidP="008A3279">
      <w:pPr>
        <w:autoSpaceDE w:val="0"/>
        <w:autoSpaceDN w:val="0"/>
        <w:adjustRightInd w:val="0"/>
      </w:pPr>
      <w:r>
        <w:t>Marcus Ekdahl, V</w:t>
      </w:r>
    </w:p>
    <w:p w14:paraId="6CAB9CC2" w14:textId="27EE1A0D" w:rsidR="00C71D4B" w:rsidRDefault="00C71D4B" w:rsidP="008A3279">
      <w:pPr>
        <w:autoSpaceDE w:val="0"/>
        <w:autoSpaceDN w:val="0"/>
        <w:adjustRightInd w:val="0"/>
      </w:pPr>
      <w:r>
        <w:t>Kith Mårtensson, M</w:t>
      </w:r>
    </w:p>
    <w:p w14:paraId="5C2C641B" w14:textId="77777777" w:rsidR="008E370A" w:rsidRDefault="008E370A" w:rsidP="008E370A">
      <w:pPr>
        <w:autoSpaceDE w:val="0"/>
        <w:autoSpaceDN w:val="0"/>
        <w:adjustRightInd w:val="0"/>
      </w:pPr>
      <w:r>
        <w:t>Johanna Beijer, S</w:t>
      </w:r>
    </w:p>
    <w:p w14:paraId="2E094989" w14:textId="77777777" w:rsidR="008E370A" w:rsidRDefault="008E370A" w:rsidP="008E370A">
      <w:pPr>
        <w:autoSpaceDE w:val="0"/>
        <w:autoSpaceDN w:val="0"/>
        <w:adjustRightInd w:val="0"/>
      </w:pPr>
      <w:r>
        <w:t>Roine Olsson, S</w:t>
      </w:r>
    </w:p>
    <w:p w14:paraId="3556CB8F" w14:textId="77777777" w:rsidR="008E370A" w:rsidRDefault="008E370A" w:rsidP="008E370A">
      <w:pPr>
        <w:autoSpaceDE w:val="0"/>
        <w:autoSpaceDN w:val="0"/>
        <w:adjustRightInd w:val="0"/>
      </w:pPr>
      <w:r>
        <w:t>Elisabeth Jönsson, S</w:t>
      </w:r>
    </w:p>
    <w:p w14:paraId="5DCC0F07" w14:textId="77777777" w:rsidR="008E370A" w:rsidRDefault="008E370A" w:rsidP="008E370A">
      <w:pPr>
        <w:autoSpaceDE w:val="0"/>
        <w:autoSpaceDN w:val="0"/>
        <w:adjustRightInd w:val="0"/>
      </w:pPr>
      <w:r>
        <w:t>Hillevi Colliander, S</w:t>
      </w:r>
    </w:p>
    <w:p w14:paraId="786976D3" w14:textId="1959CA43" w:rsidR="008E370A" w:rsidRDefault="00C71D4B" w:rsidP="008E370A">
      <w:pPr>
        <w:autoSpaceDE w:val="0"/>
        <w:autoSpaceDN w:val="0"/>
        <w:adjustRightInd w:val="0"/>
      </w:pPr>
      <w:r>
        <w:t>Jan-Åke Persson, S</w:t>
      </w:r>
    </w:p>
    <w:p w14:paraId="01008374" w14:textId="77777777" w:rsidR="008E370A" w:rsidRDefault="008E370A" w:rsidP="008E370A">
      <w:pPr>
        <w:autoSpaceDE w:val="0"/>
        <w:autoSpaceDN w:val="0"/>
        <w:adjustRightInd w:val="0"/>
      </w:pPr>
      <w:r>
        <w:t>Rolf Engström, SoL</w:t>
      </w:r>
    </w:p>
    <w:p w14:paraId="0BBFA3EE" w14:textId="77777777" w:rsidR="008E370A" w:rsidRDefault="008E370A" w:rsidP="008E370A">
      <w:pPr>
        <w:autoSpaceDE w:val="0"/>
        <w:autoSpaceDN w:val="0"/>
        <w:adjustRightInd w:val="0"/>
      </w:pPr>
      <w:r>
        <w:t>Lars Ericsson, kommunchef</w:t>
      </w:r>
    </w:p>
    <w:p w14:paraId="52008A13" w14:textId="77777777" w:rsidR="008E370A" w:rsidRDefault="008E370A" w:rsidP="008E370A">
      <w:pPr>
        <w:autoSpaceDE w:val="0"/>
        <w:autoSpaceDN w:val="0"/>
        <w:adjustRightInd w:val="0"/>
      </w:pPr>
      <w:r>
        <w:t xml:space="preserve">Thorwald </w:t>
      </w:r>
      <w:proofErr w:type="spellStart"/>
      <w:r>
        <w:t>Hasselbring</w:t>
      </w:r>
      <w:proofErr w:type="spellEnd"/>
      <w:r>
        <w:t>, samhällsbyggnadschef</w:t>
      </w:r>
    </w:p>
    <w:p w14:paraId="79BDCB1C" w14:textId="77777777" w:rsidR="008E370A" w:rsidRDefault="008E370A" w:rsidP="008E370A">
      <w:pPr>
        <w:autoSpaceDE w:val="0"/>
        <w:autoSpaceDN w:val="0"/>
        <w:adjustRightInd w:val="0"/>
      </w:pPr>
      <w:r>
        <w:t>Annelie Kjellström, omsorgschef</w:t>
      </w:r>
    </w:p>
    <w:p w14:paraId="0125EF5B" w14:textId="77777777" w:rsidR="008E370A" w:rsidRDefault="008E370A" w:rsidP="008E370A">
      <w:pPr>
        <w:autoSpaceDE w:val="0"/>
        <w:autoSpaceDN w:val="0"/>
        <w:adjustRightInd w:val="0"/>
      </w:pPr>
      <w:r>
        <w:t xml:space="preserve">Martin </w:t>
      </w:r>
      <w:proofErr w:type="spellStart"/>
      <w:r>
        <w:t>Eksath</w:t>
      </w:r>
      <w:proofErr w:type="spellEnd"/>
      <w:r>
        <w:t>, utbildningschef</w:t>
      </w:r>
    </w:p>
    <w:p w14:paraId="275C250A" w14:textId="77777777" w:rsidR="008E370A" w:rsidRDefault="008E370A" w:rsidP="008E370A">
      <w:pPr>
        <w:autoSpaceDE w:val="0"/>
        <w:autoSpaceDN w:val="0"/>
        <w:adjustRightInd w:val="0"/>
      </w:pPr>
      <w:r>
        <w:t>Björn Petersson, IFO-chef</w:t>
      </w:r>
    </w:p>
    <w:p w14:paraId="1505C634" w14:textId="77777777" w:rsidR="008E370A" w:rsidRDefault="008E370A" w:rsidP="008E370A">
      <w:pPr>
        <w:autoSpaceDE w:val="0"/>
        <w:autoSpaceDN w:val="0"/>
        <w:adjustRightInd w:val="0"/>
      </w:pPr>
      <w:r>
        <w:t>Fredrik Olsson, fritidschef</w:t>
      </w:r>
      <w:r>
        <w:br/>
        <w:t>Anders Borgman, brottsförebyggande samordnare</w:t>
      </w:r>
    </w:p>
    <w:p w14:paraId="19918881" w14:textId="77777777" w:rsidR="008E370A" w:rsidRDefault="008E370A" w:rsidP="008E370A">
      <w:pPr>
        <w:autoSpaceDE w:val="0"/>
        <w:autoSpaceDN w:val="0"/>
        <w:adjustRightInd w:val="0"/>
      </w:pPr>
      <w:r>
        <w:t>Fredrik Belfrage, drogförebyggande samordnare</w:t>
      </w:r>
    </w:p>
    <w:p w14:paraId="7F2E8341" w14:textId="4B779CFE" w:rsidR="008E370A" w:rsidRDefault="008E370A" w:rsidP="008E370A">
      <w:pPr>
        <w:autoSpaceDE w:val="0"/>
        <w:autoSpaceDN w:val="0"/>
        <w:adjustRightInd w:val="0"/>
      </w:pPr>
      <w:r>
        <w:t>Ola Morau, fältsekreterare</w:t>
      </w:r>
    </w:p>
    <w:p w14:paraId="46CE9297" w14:textId="5E119B05" w:rsidR="00C71D4B" w:rsidRDefault="00C71D4B" w:rsidP="008E370A">
      <w:pPr>
        <w:autoSpaceDE w:val="0"/>
        <w:autoSpaceDN w:val="0"/>
        <w:adjustRightInd w:val="0"/>
      </w:pPr>
      <w:r>
        <w:t>Helena Blomqvist, fältsekreterare</w:t>
      </w:r>
    </w:p>
    <w:p w14:paraId="366E5AA0" w14:textId="54CB17D2" w:rsidR="008E370A" w:rsidRDefault="008A3279" w:rsidP="008E370A">
      <w:pPr>
        <w:autoSpaceDE w:val="0"/>
        <w:autoSpaceDN w:val="0"/>
        <w:adjustRightInd w:val="0"/>
      </w:pPr>
      <w:r>
        <w:t>Johanna Lilja, sekreterare</w:t>
      </w:r>
    </w:p>
    <w:p w14:paraId="0E5DB1ED" w14:textId="40DF7BF3" w:rsidR="00C71D4B" w:rsidRDefault="00C71D4B" w:rsidP="008E370A">
      <w:pPr>
        <w:autoSpaceDE w:val="0"/>
        <w:autoSpaceDN w:val="0"/>
        <w:adjustRightInd w:val="0"/>
      </w:pPr>
      <w:r>
        <w:t>Roger Svanberg, SBKF</w:t>
      </w:r>
    </w:p>
    <w:p w14:paraId="4657D04E" w14:textId="77777777" w:rsidR="008E370A" w:rsidRDefault="008E370A" w:rsidP="008E370A">
      <w:pPr>
        <w:autoSpaceDE w:val="0"/>
        <w:autoSpaceDN w:val="0"/>
        <w:adjustRightInd w:val="0"/>
      </w:pPr>
      <w:r>
        <w:t>Mats Hadartz, Polisen</w:t>
      </w:r>
    </w:p>
    <w:p w14:paraId="62FA85C2" w14:textId="163051E0" w:rsidR="008A3279" w:rsidRDefault="008A3279" w:rsidP="008E370A">
      <w:pPr>
        <w:autoSpaceDE w:val="0"/>
        <w:autoSpaceDN w:val="0"/>
        <w:adjustRightInd w:val="0"/>
      </w:pPr>
      <w:r>
        <w:t>Ann-Louise Bolin, Handelsföreningen</w:t>
      </w:r>
    </w:p>
    <w:p w14:paraId="55CB4FBA" w14:textId="77777777" w:rsidR="008E370A" w:rsidRDefault="008E370A" w:rsidP="008E370A">
      <w:pPr>
        <w:autoSpaceDE w:val="0"/>
        <w:autoSpaceDN w:val="0"/>
        <w:adjustRightInd w:val="0"/>
      </w:pPr>
      <w:r>
        <w:t>Patrik Johansson, Företagarna</w:t>
      </w:r>
    </w:p>
    <w:p w14:paraId="73BE7ACB" w14:textId="77777777" w:rsidR="008E370A" w:rsidRDefault="008E370A" w:rsidP="008E370A">
      <w:pPr>
        <w:autoSpaceDE w:val="0"/>
        <w:autoSpaceDN w:val="0"/>
        <w:adjustRightInd w:val="0"/>
      </w:pPr>
    </w:p>
    <w:p w14:paraId="6D79B0FC" w14:textId="77777777" w:rsidR="008E370A" w:rsidRDefault="008E370A" w:rsidP="008E370A">
      <w:pPr>
        <w:autoSpaceDE w:val="0"/>
        <w:autoSpaceDN w:val="0"/>
        <w:adjustRightInd w:val="0"/>
      </w:pPr>
      <w:r>
        <w:rPr>
          <w:b/>
        </w:rPr>
        <w:t>Frånvarande</w:t>
      </w:r>
      <w:r>
        <w:t>:</w:t>
      </w:r>
    </w:p>
    <w:p w14:paraId="70879B78" w14:textId="76716468" w:rsidR="008E370A" w:rsidRDefault="008A3279" w:rsidP="008E370A">
      <w:pPr>
        <w:autoSpaceDE w:val="0"/>
        <w:autoSpaceDN w:val="0"/>
        <w:adjustRightInd w:val="0"/>
      </w:pPr>
      <w:r>
        <w:t>Markus Alexandersson</w:t>
      </w:r>
      <w:r w:rsidR="008E370A">
        <w:t xml:space="preserve">, </w:t>
      </w:r>
      <w:r>
        <w:t>S</w:t>
      </w:r>
    </w:p>
    <w:p w14:paraId="1D644867" w14:textId="413D5A7B" w:rsidR="008E370A" w:rsidRDefault="008A3279" w:rsidP="008E370A">
      <w:pPr>
        <w:autoSpaceDE w:val="0"/>
        <w:autoSpaceDN w:val="0"/>
        <w:adjustRightInd w:val="0"/>
      </w:pPr>
      <w:r>
        <w:t>Kith Mårtensson, M</w:t>
      </w:r>
    </w:p>
    <w:p w14:paraId="69C4FEA3" w14:textId="79974E7A" w:rsidR="00C71D4B" w:rsidRDefault="00C71D4B" w:rsidP="008E370A">
      <w:pPr>
        <w:autoSpaceDE w:val="0"/>
        <w:autoSpaceDN w:val="0"/>
        <w:adjustRightInd w:val="0"/>
      </w:pPr>
      <w:r>
        <w:t>Mats Svensson, S</w:t>
      </w:r>
    </w:p>
    <w:p w14:paraId="2B3A49FF" w14:textId="3819B6DA" w:rsidR="008E370A" w:rsidRDefault="008E370A" w:rsidP="008E370A">
      <w:pPr>
        <w:autoSpaceDE w:val="0"/>
        <w:autoSpaceDN w:val="0"/>
        <w:adjustRightInd w:val="0"/>
      </w:pPr>
      <w:r>
        <w:t>Nina Sturesson, M</w:t>
      </w:r>
    </w:p>
    <w:p w14:paraId="4D88AE0C" w14:textId="2C613754" w:rsidR="008A3279" w:rsidRDefault="008A3279" w:rsidP="008E370A">
      <w:pPr>
        <w:autoSpaceDE w:val="0"/>
        <w:autoSpaceDN w:val="0"/>
        <w:adjustRightInd w:val="0"/>
      </w:pPr>
      <w:r>
        <w:t>Inger Pilthammar, M</w:t>
      </w:r>
    </w:p>
    <w:p w14:paraId="7E7274FC" w14:textId="24CBE20D" w:rsidR="008E370A" w:rsidRDefault="00C71D4B" w:rsidP="008E370A">
      <w:pPr>
        <w:autoSpaceDE w:val="0"/>
        <w:autoSpaceDN w:val="0"/>
        <w:adjustRightInd w:val="0"/>
      </w:pPr>
      <w:r>
        <w:t>Lennart Nilsson, M</w:t>
      </w:r>
    </w:p>
    <w:p w14:paraId="07FED7B8" w14:textId="77777777" w:rsidR="008E370A" w:rsidRDefault="008E370A" w:rsidP="008E370A">
      <w:pPr>
        <w:autoSpaceDE w:val="0"/>
        <w:autoSpaceDN w:val="0"/>
        <w:adjustRightInd w:val="0"/>
      </w:pPr>
      <w:proofErr w:type="spellStart"/>
      <w:r>
        <w:t>Repr</w:t>
      </w:r>
      <w:proofErr w:type="spellEnd"/>
      <w:r>
        <w:t>, C</w:t>
      </w:r>
    </w:p>
    <w:p w14:paraId="56A65E2C" w14:textId="77777777" w:rsidR="008E370A" w:rsidRDefault="008E370A" w:rsidP="008E370A">
      <w:pPr>
        <w:autoSpaceDE w:val="0"/>
        <w:autoSpaceDN w:val="0"/>
        <w:adjustRightInd w:val="0"/>
      </w:pPr>
      <w:proofErr w:type="spellStart"/>
      <w:r>
        <w:t>Repr</w:t>
      </w:r>
      <w:proofErr w:type="spellEnd"/>
      <w:r>
        <w:t xml:space="preserve"> KD</w:t>
      </w:r>
    </w:p>
    <w:p w14:paraId="47779DE4" w14:textId="77777777" w:rsidR="008E370A" w:rsidRDefault="008E370A" w:rsidP="008E370A">
      <w:pPr>
        <w:autoSpaceDE w:val="0"/>
        <w:autoSpaceDN w:val="0"/>
        <w:adjustRightInd w:val="0"/>
      </w:pPr>
      <w:proofErr w:type="spellStart"/>
      <w:r>
        <w:t>Repr</w:t>
      </w:r>
      <w:proofErr w:type="spellEnd"/>
      <w:r>
        <w:t xml:space="preserve"> L</w:t>
      </w:r>
    </w:p>
    <w:p w14:paraId="52F120D9" w14:textId="00D6DE47" w:rsidR="008E370A" w:rsidRDefault="00C71D4B" w:rsidP="008E370A">
      <w:pPr>
        <w:autoSpaceDE w:val="0"/>
        <w:autoSpaceDN w:val="0"/>
        <w:adjustRightInd w:val="0"/>
      </w:pPr>
      <w:r>
        <w:t>Kenneth Jensen, Räddningstjänsten</w:t>
      </w:r>
      <w:r w:rsidR="008E370A">
        <w:br/>
      </w:r>
      <w:r w:rsidR="008A3279">
        <w:t xml:space="preserve">Johan </w:t>
      </w:r>
      <w:proofErr w:type="spellStart"/>
      <w:r w:rsidR="008A3279">
        <w:t>Braw</w:t>
      </w:r>
      <w:proofErr w:type="spellEnd"/>
      <w:r w:rsidR="008A3279">
        <w:t>, Sölvesborgshem</w:t>
      </w:r>
      <w:r w:rsidR="008E370A">
        <w:br/>
      </w:r>
    </w:p>
    <w:p w14:paraId="078609B0" w14:textId="77777777" w:rsidR="008E370A" w:rsidRDefault="008E370A" w:rsidP="008E370A">
      <w:pPr>
        <w:pStyle w:val="Brdtext"/>
        <w:rPr>
          <w:rFonts w:ascii="CIDFont+F3" w:hAnsi="CIDFont+F3" w:cs="CIDFont+F3"/>
          <w:sz w:val="20"/>
        </w:rPr>
      </w:pPr>
    </w:p>
    <w:p w14:paraId="39E8EA91" w14:textId="77777777" w:rsidR="008E370A" w:rsidRDefault="008E370A" w:rsidP="008E370A">
      <w:pPr>
        <w:pStyle w:val="Brdtext"/>
        <w:rPr>
          <w:rFonts w:ascii="Times New Roman" w:hAnsi="Times New Roman"/>
        </w:rPr>
      </w:pPr>
    </w:p>
    <w:p w14:paraId="4D857136" w14:textId="2BACCA83" w:rsidR="008E370A" w:rsidRDefault="008E370A" w:rsidP="008E370A">
      <w:pPr>
        <w:pStyle w:val="Brdtext"/>
        <w:rPr>
          <w:rFonts w:ascii="Times New Roman" w:hAnsi="Times New Roman"/>
        </w:rPr>
      </w:pPr>
      <w:r>
        <w:rPr>
          <w:rFonts w:ascii="Times New Roman" w:hAnsi="Times New Roman"/>
        </w:rPr>
        <w:t xml:space="preserve">Dag: Tisdagen den </w:t>
      </w:r>
      <w:r w:rsidR="00FD1F1E">
        <w:rPr>
          <w:rFonts w:ascii="Times New Roman" w:hAnsi="Times New Roman"/>
        </w:rPr>
        <w:t>21 augusti</w:t>
      </w:r>
    </w:p>
    <w:p w14:paraId="135502E1" w14:textId="77777777" w:rsidR="008E370A" w:rsidRDefault="008E370A" w:rsidP="008E370A">
      <w:pPr>
        <w:pStyle w:val="Brdtext"/>
        <w:rPr>
          <w:rFonts w:ascii="Times New Roman" w:hAnsi="Times New Roman"/>
        </w:rPr>
      </w:pPr>
      <w:r>
        <w:rPr>
          <w:rFonts w:ascii="Times New Roman" w:hAnsi="Times New Roman"/>
        </w:rPr>
        <w:t>Tid: 11:00-12:00</w:t>
      </w:r>
    </w:p>
    <w:p w14:paraId="3F5C388C" w14:textId="77777777" w:rsidR="008E370A" w:rsidRDefault="008E370A" w:rsidP="008E370A">
      <w:pPr>
        <w:pStyle w:val="Brdtext"/>
        <w:rPr>
          <w:rFonts w:ascii="Times New Roman" w:hAnsi="Times New Roman"/>
        </w:rPr>
      </w:pPr>
      <w:r>
        <w:rPr>
          <w:rFonts w:ascii="Times New Roman" w:hAnsi="Times New Roman"/>
        </w:rPr>
        <w:t>Plats: Lageråssalen, Stadshuset, Sölvesborg</w:t>
      </w:r>
      <w:r>
        <w:rPr>
          <w:rFonts w:ascii="Times New Roman" w:hAnsi="Times New Roman"/>
        </w:rPr>
        <w:br/>
      </w:r>
    </w:p>
    <w:p w14:paraId="4FF21F49" w14:textId="77777777" w:rsidR="008E370A" w:rsidRDefault="008E370A" w:rsidP="008E370A">
      <w:r>
        <w:t>1: Mötet öppnas</w:t>
      </w:r>
    </w:p>
    <w:p w14:paraId="16A717DA" w14:textId="77777777" w:rsidR="008E370A" w:rsidRDefault="008E370A" w:rsidP="008E370A"/>
    <w:p w14:paraId="234AC1FD" w14:textId="77777777" w:rsidR="008E370A" w:rsidRDefault="008E370A" w:rsidP="008E370A">
      <w:r>
        <w:t>2: Närvaro, upprop</w:t>
      </w:r>
      <w:r>
        <w:br/>
      </w:r>
    </w:p>
    <w:p w14:paraId="6E8C0277" w14:textId="15F6E603" w:rsidR="008E370A" w:rsidRDefault="008E370A" w:rsidP="008E370A">
      <w:r>
        <w:t>3: Justeringsperson utses - Jeppe Johnsson</w:t>
      </w:r>
    </w:p>
    <w:p w14:paraId="0C477A15" w14:textId="77777777" w:rsidR="008E370A" w:rsidRDefault="008E370A" w:rsidP="008E370A">
      <w:pPr>
        <w:ind w:firstLine="1304"/>
      </w:pPr>
    </w:p>
    <w:p w14:paraId="0C1A83D2" w14:textId="04B766D6" w:rsidR="008A3279" w:rsidRDefault="008E370A" w:rsidP="00C71D4B">
      <w:r>
        <w:t xml:space="preserve">4: </w:t>
      </w:r>
      <w:r w:rsidR="00C71D4B">
        <w:t xml:space="preserve">Presentation av Karin Svensson, nyanställd som samordnare -Våld i nära relationer, på Individ- och familjeomsorgskontoret. Karin kommer närmast från Ronneby kommun, men har även jobbat inom kvinnojoursverksamhet, kriminalvården och </w:t>
      </w:r>
      <w:proofErr w:type="spellStart"/>
      <w:r w:rsidR="00C71D4B">
        <w:t>omsrogsförvaltning</w:t>
      </w:r>
      <w:proofErr w:type="spellEnd"/>
      <w:r w:rsidR="00C71D4B">
        <w:t xml:space="preserve">. </w:t>
      </w:r>
      <w:r w:rsidR="007A5F30">
        <w:br/>
      </w:r>
    </w:p>
    <w:p w14:paraId="65679CCD" w14:textId="29631E96" w:rsidR="00C71D4B" w:rsidRDefault="00C71D4B" w:rsidP="00C71D4B">
      <w:r>
        <w:t xml:space="preserve">IFO-chef Björn Petersson gjorde en dragning om </w:t>
      </w:r>
      <w:proofErr w:type="spellStart"/>
      <w:r>
        <w:t>IFO’s</w:t>
      </w:r>
      <w:proofErr w:type="spellEnd"/>
      <w:r>
        <w:t xml:space="preserve"> arbete med våld i nära relationer. Socialtjänsten har ansvar för brottsoffer; att hjälpa, stödja, hitta insatser, skyddat boende m </w:t>
      </w:r>
      <w:proofErr w:type="spellStart"/>
      <w:r>
        <w:t>m</w:t>
      </w:r>
      <w:proofErr w:type="spellEnd"/>
      <w:r>
        <w:t xml:space="preserve"> – speciellt våld mot kvinnor. Det krävs en viss typ av utredningsrutiner för barn och vuxna i dessa situationer och det har landat i att man måste ha en samordnare. Volymminskning av andra delar av </w:t>
      </w:r>
      <w:proofErr w:type="spellStart"/>
      <w:r>
        <w:t>IFO’s</w:t>
      </w:r>
      <w:proofErr w:type="spellEnd"/>
      <w:r>
        <w:t xml:space="preserve"> verksamhet har gett medel att inrätta denna tjänst och man ska se över utrednings- och handläggningsrutiner, samordna arbetet men även titta på externa kontakter. </w:t>
      </w:r>
    </w:p>
    <w:p w14:paraId="5A99195D" w14:textId="34F035BF" w:rsidR="007A5F30" w:rsidRDefault="007A5F30" w:rsidP="00C71D4B"/>
    <w:p w14:paraId="7E4AA3E5" w14:textId="4BD73790" w:rsidR="007A5F30" w:rsidRDefault="007A5F30" w:rsidP="00C71D4B">
      <w:r>
        <w:t>Willy Söderdahl: Vad gör vi idag?</w:t>
      </w:r>
    </w:p>
    <w:p w14:paraId="1A7B6EB3" w14:textId="0FA9947A" w:rsidR="007A5F30" w:rsidRDefault="007A5F30" w:rsidP="00C71D4B"/>
    <w:p w14:paraId="77B1BE4B" w14:textId="33E7B97A" w:rsidR="007A5F30" w:rsidRDefault="007A5F30" w:rsidP="00C71D4B">
      <w:r>
        <w:t>Björn Petersson: Vi har redan idag barngrupper för barn som bevittnat våld. V</w:t>
      </w:r>
      <w:r w:rsidR="00612B8C">
        <w:t>i</w:t>
      </w:r>
      <w:r>
        <w:t xml:space="preserve"> har skyddat boende i lägenheter – men blir det känt att vi jobbar mer och bättre med den här typen av ärenden kan t ex skyddsplaceringar komma att öka inom de närmaste åren.</w:t>
      </w:r>
    </w:p>
    <w:p w14:paraId="3D1FD2E6" w14:textId="44147DE8" w:rsidR="007A5F30" w:rsidRDefault="007A5F30" w:rsidP="00C71D4B">
      <w:r>
        <w:t>Vi har bra samverkan med Karlshamn och är även på väg in i samarbete med Olofströms kommun.</w:t>
      </w:r>
    </w:p>
    <w:p w14:paraId="612EFA9B" w14:textId="43888E34" w:rsidR="007A5F30" w:rsidRDefault="007A5F30" w:rsidP="00C71D4B"/>
    <w:p w14:paraId="68C44152" w14:textId="284FD110" w:rsidR="007A5F30" w:rsidRDefault="007A5F30" w:rsidP="00C71D4B">
      <w:r>
        <w:t>Jeppe Johnsson: Hur upptäcker vid detta? Hur utbildar vi våra förskollärare/lärare att se och upptäcka?</w:t>
      </w:r>
    </w:p>
    <w:p w14:paraId="1AD575E9" w14:textId="5DD33134" w:rsidR="007A5F30" w:rsidRDefault="007A5F30" w:rsidP="00C71D4B"/>
    <w:p w14:paraId="0A1386F0" w14:textId="5154BF7B" w:rsidR="007A5F30" w:rsidRDefault="007A5F30" w:rsidP="00C71D4B">
      <w:r>
        <w:t>BP: Det är naturligtvis viktigt att utbilda och ge verktyg för att upptäcka den här typen av problem.</w:t>
      </w:r>
    </w:p>
    <w:p w14:paraId="3CBEA03A" w14:textId="795B2B43" w:rsidR="007A5F30" w:rsidRDefault="007A5F30" w:rsidP="00C71D4B"/>
    <w:p w14:paraId="5AC3065A" w14:textId="3BFAE1C7" w:rsidR="007A5F30" w:rsidRDefault="007A5F30" w:rsidP="00C71D4B">
      <w:r>
        <w:t>Hillevi Colliander: Hur jobbar vi mot sjukvården?</w:t>
      </w:r>
    </w:p>
    <w:p w14:paraId="22B451FB" w14:textId="0B3C05A0" w:rsidR="007A5F30" w:rsidRDefault="007A5F30" w:rsidP="00C71D4B"/>
    <w:p w14:paraId="18B08559" w14:textId="5F5DDB8E" w:rsidR="007A5F30" w:rsidRDefault="007A5F30" w:rsidP="00C71D4B">
      <w:r>
        <w:t xml:space="preserve">BP: Vi har redan idag beröringspunkter mot </w:t>
      </w:r>
      <w:proofErr w:type="spellStart"/>
      <w:r>
        <w:t>bl</w:t>
      </w:r>
      <w:proofErr w:type="spellEnd"/>
      <w:r>
        <w:t xml:space="preserve"> a sjukvård och polis.</w:t>
      </w:r>
    </w:p>
    <w:p w14:paraId="2EBCB23A" w14:textId="4B418B44" w:rsidR="007A5F30" w:rsidRDefault="007A5F30" w:rsidP="00C71D4B"/>
    <w:p w14:paraId="2C888E30" w14:textId="6CB35CA2" w:rsidR="007A5F30" w:rsidRDefault="007A5F30" w:rsidP="00C71D4B">
      <w:r>
        <w:lastRenderedPageBreak/>
        <w:t>Ann-Louise Bolin: Är den väntade volymökningen ett resultat av att vi blivit fler invånare?</w:t>
      </w:r>
    </w:p>
    <w:p w14:paraId="37F59D1A" w14:textId="458CC0D1" w:rsidR="007A5F30" w:rsidRDefault="007A5F30" w:rsidP="00C71D4B"/>
    <w:p w14:paraId="43CDE399" w14:textId="349F0ABA" w:rsidR="007A5F30" w:rsidRDefault="007A5F30" w:rsidP="00C71D4B">
      <w:r>
        <w:t>BP: Finns idag ett stort mörkertal och det handlar mer om att när det blir känt att vi jobbar hårt med detta så kommer fler att anmäla.</w:t>
      </w:r>
    </w:p>
    <w:p w14:paraId="546B3FE9" w14:textId="7034619D" w:rsidR="007A5F30" w:rsidRDefault="007A5F30" w:rsidP="00C71D4B"/>
    <w:p w14:paraId="2491B7E0" w14:textId="12450C4F" w:rsidR="007A5F30" w:rsidRDefault="007A5F30" w:rsidP="00C71D4B">
      <w:r>
        <w:t>Willy Söderdahl: Kvinnojouren säger ofta att de saknar tillräckligt med skyddade boenden?!</w:t>
      </w:r>
    </w:p>
    <w:p w14:paraId="7DF5F1A3" w14:textId="5BDF939C" w:rsidR="007A5F30" w:rsidRDefault="007A5F30" w:rsidP="00C71D4B"/>
    <w:p w14:paraId="2B2EA5B5" w14:textId="06EC9DC6" w:rsidR="007A5F30" w:rsidRDefault="007A5F30" w:rsidP="00C71D4B">
      <w:r>
        <w:t>BP: Kvinnojouren ligger för</w:t>
      </w:r>
      <w:r w:rsidR="00612B8C">
        <w:t>e</w:t>
      </w:r>
      <w:bookmarkStart w:id="0" w:name="_GoBack"/>
      <w:bookmarkEnd w:id="0"/>
      <w:r>
        <w:t xml:space="preserve"> kommunen. De får fler ärenden till sig, men man träffas regelbundet och stämmer av.</w:t>
      </w:r>
    </w:p>
    <w:p w14:paraId="2054A11A" w14:textId="39C9AEC3" w:rsidR="007A5F30" w:rsidRDefault="007A5F30" w:rsidP="00C71D4B"/>
    <w:p w14:paraId="094233B4" w14:textId="63ACCA9C" w:rsidR="007A5F30" w:rsidRDefault="007A5F30" w:rsidP="00C71D4B">
      <w:r>
        <w:t>Mats Hadartz: Hur många anmälningar kommer direkt till kommunen? Polisen får ca 15-20 anmälningar per år (vuxna) och ett antal barnanmälningar.</w:t>
      </w:r>
    </w:p>
    <w:p w14:paraId="76E5A3B3" w14:textId="557C03CD" w:rsidR="007A5F30" w:rsidRDefault="007A5F30" w:rsidP="00C71D4B"/>
    <w:p w14:paraId="2201FC3C" w14:textId="50833C29" w:rsidR="007A5F30" w:rsidRDefault="007A5F30" w:rsidP="00C71D4B">
      <w:r>
        <w:t xml:space="preserve">BP: Under 2017 hade man 16 </w:t>
      </w:r>
      <w:proofErr w:type="spellStart"/>
      <w:r>
        <w:t>st</w:t>
      </w:r>
      <w:proofErr w:type="spellEnd"/>
      <w:r>
        <w:t xml:space="preserve"> anmälningar till IFO, fram till dags datum är det 18 </w:t>
      </w:r>
      <w:proofErr w:type="spellStart"/>
      <w:r>
        <w:t>st</w:t>
      </w:r>
      <w:proofErr w:type="spellEnd"/>
      <w:r>
        <w:t xml:space="preserve"> i år.</w:t>
      </w:r>
    </w:p>
    <w:p w14:paraId="18B64AC4" w14:textId="77777777" w:rsidR="008E370A" w:rsidRDefault="008E370A" w:rsidP="008E370A">
      <w:pPr>
        <w:rPr>
          <w:strike/>
        </w:rPr>
      </w:pPr>
      <w:r>
        <w:rPr>
          <w:strike/>
        </w:rPr>
        <w:t xml:space="preserve">  </w:t>
      </w:r>
    </w:p>
    <w:p w14:paraId="2BA49A03" w14:textId="69AC3D1E" w:rsidR="008A3279" w:rsidRDefault="008E370A" w:rsidP="0030005A">
      <w:r>
        <w:t xml:space="preserve">5: </w:t>
      </w:r>
      <w:r w:rsidR="007A5F30">
        <w:t>Resecentrum (Järnvägsstationen/Järnvägsparken)</w:t>
      </w:r>
      <w:r w:rsidR="008A3279">
        <w:br/>
      </w:r>
      <w:r w:rsidR="0030005A">
        <w:t>Mats presenterade inkomna anmälningar till Polisen avseende området runt resecentrum. Anders Borgman har fått ta del av alla väktarrapporter från februari och ska analysera dessa för att se om där finns ett mönster.</w:t>
      </w:r>
    </w:p>
    <w:p w14:paraId="0FB188DC" w14:textId="44DBDC68" w:rsidR="0030005A" w:rsidRDefault="0030005A" w:rsidP="0030005A">
      <w:r>
        <w:t>Kommunen har tittat på möjligheterna att få till kameraövervakning på Järnvägsstationen – inne i byggnaden och i direkt anslutning till byggnaden. Inget är dock klart än.</w:t>
      </w:r>
    </w:p>
    <w:p w14:paraId="41A355B3" w14:textId="4EA1448A" w:rsidR="0030005A" w:rsidRDefault="0030005A" w:rsidP="0030005A">
      <w:r>
        <w:t>Vad gäller Järnvägsparken ses den som ett rekreationsområde vilket gör det svårare att få tillstånd till kameraövervakning.</w:t>
      </w:r>
    </w:p>
    <w:p w14:paraId="1BCF3CF3" w14:textId="6ED6A344" w:rsidR="0030005A" w:rsidRDefault="0030005A" w:rsidP="0030005A"/>
    <w:p w14:paraId="3B426C8D" w14:textId="54F04335" w:rsidR="0030005A" w:rsidRDefault="0030005A" w:rsidP="0030005A">
      <w:r>
        <w:t xml:space="preserve">Willy Söderdahl: Har </w:t>
      </w:r>
      <w:proofErr w:type="spellStart"/>
      <w:r>
        <w:t>Fältarna</w:t>
      </w:r>
      <w:proofErr w:type="spellEnd"/>
      <w:r>
        <w:t xml:space="preserve"> varit på plats under sommaren?</w:t>
      </w:r>
    </w:p>
    <w:p w14:paraId="204F2A90" w14:textId="70978DCD" w:rsidR="0030005A" w:rsidRDefault="0030005A" w:rsidP="0030005A"/>
    <w:p w14:paraId="0127F520" w14:textId="0C084209" w:rsidR="0030005A" w:rsidRDefault="0030005A" w:rsidP="0030005A">
      <w:r>
        <w:t xml:space="preserve">Ola Morau: Under sommaren har </w:t>
      </w:r>
      <w:proofErr w:type="spellStart"/>
      <w:r>
        <w:t>Fältarna</w:t>
      </w:r>
      <w:proofErr w:type="spellEnd"/>
      <w:r>
        <w:t xml:space="preserve"> precis som andra haft semester, men de gånger man varit där har man inte noterat något speciellt. Det är en naturlig plats för ungdomar att ”hänga” och det måste det ju också få fortsätta att vara.</w:t>
      </w:r>
    </w:p>
    <w:p w14:paraId="33DA1522" w14:textId="61C9749C" w:rsidR="0030005A" w:rsidRDefault="0030005A" w:rsidP="0030005A"/>
    <w:p w14:paraId="088B76A4" w14:textId="731E98C5" w:rsidR="0030005A" w:rsidRDefault="0030005A" w:rsidP="0030005A">
      <w:r>
        <w:t xml:space="preserve">Margareta Forslund: Har </w:t>
      </w:r>
      <w:proofErr w:type="spellStart"/>
      <w:r>
        <w:t>Fältarna</w:t>
      </w:r>
      <w:proofErr w:type="spellEnd"/>
      <w:r>
        <w:t xml:space="preserve"> semester samtidigt?</w:t>
      </w:r>
    </w:p>
    <w:p w14:paraId="77D7A6B0" w14:textId="6CE11DB0" w:rsidR="0030005A" w:rsidRDefault="0030005A" w:rsidP="0030005A"/>
    <w:p w14:paraId="133CD4D6" w14:textId="186B6506" w:rsidR="0030005A" w:rsidRDefault="0030005A" w:rsidP="0030005A">
      <w:r>
        <w:t>Ola Morau: Till viss del ja, men även då man överlappar får man inte jobba ensamma på kvällstid.</w:t>
      </w:r>
    </w:p>
    <w:p w14:paraId="29440751" w14:textId="2AADD06B" w:rsidR="008E370A" w:rsidRDefault="008E370A" w:rsidP="008E370A"/>
    <w:p w14:paraId="20845A1E" w14:textId="39A0D44F" w:rsidR="008E370A" w:rsidRDefault="008E370A" w:rsidP="008E370A">
      <w:r>
        <w:t xml:space="preserve">6: </w:t>
      </w:r>
      <w:r w:rsidR="0030005A">
        <w:t>Nya uppdrag</w:t>
      </w:r>
    </w:p>
    <w:p w14:paraId="49425122" w14:textId="608768E6" w:rsidR="008E370A" w:rsidRDefault="0030005A" w:rsidP="008E370A">
      <w:r>
        <w:t xml:space="preserve">Handlingsplanen – Anders Borgman tittar över denna för att presentera vad som gjorts eller ej gjorts. Han ska också presentera ett s k </w:t>
      </w:r>
      <w:proofErr w:type="spellStart"/>
      <w:r>
        <w:t>årshjul</w:t>
      </w:r>
      <w:proofErr w:type="spellEnd"/>
      <w:r>
        <w:t xml:space="preserve"> för Brå-verksamheten.</w:t>
      </w:r>
    </w:p>
    <w:p w14:paraId="45D029E1" w14:textId="0BB42A50" w:rsidR="000C3E18" w:rsidRDefault="000C3E18" w:rsidP="008E370A"/>
    <w:p w14:paraId="19C806EC" w14:textId="5666B3BF" w:rsidR="000C3E18" w:rsidRDefault="000C3E18" w:rsidP="008E370A">
      <w:r>
        <w:t>I november-december genomförs en drogvaneundersökning och Fredrik Belfrage kommer att redovisa denna under nästa år.</w:t>
      </w:r>
    </w:p>
    <w:p w14:paraId="7558CB78" w14:textId="13B62420" w:rsidR="000C3E18" w:rsidRDefault="000C3E18" w:rsidP="008E370A"/>
    <w:p w14:paraId="4D949E1D" w14:textId="0CFA6DC4" w:rsidR="000C3E18" w:rsidRDefault="000C3E18" w:rsidP="008E370A">
      <w:r>
        <w:lastRenderedPageBreak/>
        <w:t>Rolf Engström vill gärna att vi lägger upp kommande trygghetsvandringar med datum på hemsidan – gärna en blänkare i tidning samt inbjudan.</w:t>
      </w:r>
    </w:p>
    <w:p w14:paraId="1F38C107" w14:textId="450C5D1E" w:rsidR="0030005A" w:rsidRDefault="0030005A" w:rsidP="008E370A"/>
    <w:p w14:paraId="4D0EC6EC" w14:textId="602A6ACC" w:rsidR="009B2D26" w:rsidRDefault="0030005A" w:rsidP="008E370A">
      <w:r>
        <w:t xml:space="preserve">7: Minikonferens om våldsbejakande extremism </w:t>
      </w:r>
      <w:r>
        <w:br/>
        <w:t xml:space="preserve">Det kommer att komma en formell inbjudan till </w:t>
      </w:r>
      <w:proofErr w:type="spellStart"/>
      <w:r>
        <w:t>Brå’s</w:t>
      </w:r>
      <w:proofErr w:type="spellEnd"/>
      <w:r>
        <w:t xml:space="preserve"> ledamöter avseende en minikonferens i Valjeviken den 5 oktober 2018. Man kommer att kunna välja att delta hel- eller halvdag, och förtroendevalda politiker har rätt till förlorad arbetsförtjänst.</w:t>
      </w:r>
    </w:p>
    <w:p w14:paraId="1D765BE1" w14:textId="77777777" w:rsidR="000C3E18" w:rsidRDefault="000C3E18" w:rsidP="008E370A"/>
    <w:p w14:paraId="5224D0FD" w14:textId="6DE32664" w:rsidR="008E370A" w:rsidRDefault="0030005A" w:rsidP="008E370A">
      <w:r>
        <w:t>8</w:t>
      </w:r>
      <w:r w:rsidR="008E370A">
        <w:t xml:space="preserve">: Nästa möte </w:t>
      </w:r>
      <w:r w:rsidR="00B17CF0">
        <w:t xml:space="preserve">blir den </w:t>
      </w:r>
      <w:r w:rsidR="000C3E18">
        <w:t>25/9</w:t>
      </w:r>
    </w:p>
    <w:p w14:paraId="69725AB7" w14:textId="77777777" w:rsidR="008E370A" w:rsidRDefault="008E370A" w:rsidP="008E370A"/>
    <w:p w14:paraId="630F1265" w14:textId="4B4DB13C" w:rsidR="008E370A" w:rsidRDefault="0030005A" w:rsidP="008E370A">
      <w:r>
        <w:t>9</w:t>
      </w:r>
      <w:r w:rsidR="008E370A">
        <w:t>: Avslutning</w:t>
      </w:r>
    </w:p>
    <w:p w14:paraId="48CB6A73" w14:textId="77777777" w:rsidR="008E370A" w:rsidRDefault="008E370A" w:rsidP="00BD7BC0"/>
    <w:p w14:paraId="1BF25A38" w14:textId="271059CA" w:rsidR="00A5021D" w:rsidRPr="00BD7BC0" w:rsidRDefault="0030005A" w:rsidP="00BD7BC0">
      <w:r>
        <w:t>Heléne Björklund</w:t>
      </w:r>
      <w:r w:rsidR="008E370A">
        <w:br/>
      </w:r>
      <w:r>
        <w:t>Ordförande</w:t>
      </w:r>
      <w:r w:rsidR="008E370A">
        <w:t xml:space="preserve"> BRÅ</w:t>
      </w:r>
    </w:p>
    <w:sectPr w:rsidR="00A5021D" w:rsidRPr="00BD7BC0" w:rsidSect="00BD7BC0">
      <w:headerReference w:type="default" r:id="rId7"/>
      <w:footerReference w:type="default" r:id="rId8"/>
      <w:headerReference w:type="first" r:id="rId9"/>
      <w:pgSz w:w="11906" w:h="16838" w:code="9"/>
      <w:pgMar w:top="1701" w:right="567" w:bottom="1134" w:left="2552" w:header="62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5969D" w14:textId="77777777" w:rsidR="00F71C38" w:rsidRDefault="00F71C38">
      <w:r>
        <w:separator/>
      </w:r>
    </w:p>
  </w:endnote>
  <w:endnote w:type="continuationSeparator" w:id="0">
    <w:p w14:paraId="5B17D534" w14:textId="77777777" w:rsidR="00F71C38" w:rsidRDefault="00F7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G Omega">
    <w:altName w:val="Didot"/>
    <w:panose1 w:val="020B0502050508020304"/>
    <w:charset w:val="00"/>
    <w:family w:val="swiss"/>
    <w:pitch w:val="variable"/>
    <w:sig w:usb0="00000007" w:usb1="00000000" w:usb2="00000000" w:usb3="00000000" w:csb0="00000093" w:csb1="00000000"/>
  </w:font>
  <w:font w:name="CIDFont+F3">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9089" w14:textId="77777777" w:rsidR="00F71C38" w:rsidRDefault="00F71C38">
    <w:pPr>
      <w:pStyle w:val="Sidfot"/>
      <w:pBdr>
        <w:top w:val="single" w:sz="4" w:space="1" w:color="auto"/>
      </w:pBdr>
      <w:ind w:left="-1134"/>
      <w:rPr>
        <w:sz w:val="4"/>
      </w:rPr>
    </w:pPr>
  </w:p>
  <w:p w14:paraId="5716CA09" w14:textId="77777777" w:rsidR="00F71C38" w:rsidRDefault="00F71C38">
    <w:pPr>
      <w:pStyle w:val="Sidfot"/>
      <w:tabs>
        <w:tab w:val="left" w:pos="4536"/>
      </w:tabs>
      <w:rPr>
        <w:rFonts w:ascii="Arial" w:hAnsi="Arial"/>
        <w:sz w:val="16"/>
      </w:rPr>
    </w:pPr>
    <w:r>
      <w:rPr>
        <w:rFonts w:ascii="Arial" w:hAnsi="Arial"/>
        <w:sz w:val="16"/>
      </w:rPr>
      <w:tab/>
    </w:r>
  </w:p>
  <w:p w14:paraId="20519543" w14:textId="77777777" w:rsidR="00F71C38" w:rsidRDefault="00F71C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E4B8" w14:textId="77777777" w:rsidR="00F71C38" w:rsidRDefault="00F71C38">
      <w:r>
        <w:separator/>
      </w:r>
    </w:p>
  </w:footnote>
  <w:footnote w:type="continuationSeparator" w:id="0">
    <w:p w14:paraId="40728B81" w14:textId="77777777" w:rsidR="00F71C38" w:rsidRDefault="00F71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71" w:type="dxa"/>
      <w:tblLayout w:type="fixed"/>
      <w:tblCellMar>
        <w:left w:w="70" w:type="dxa"/>
        <w:right w:w="70" w:type="dxa"/>
      </w:tblCellMar>
      <w:tblLook w:val="0000" w:firstRow="0" w:lastRow="0" w:firstColumn="0" w:lastColumn="0" w:noHBand="0" w:noVBand="0"/>
    </w:tblPr>
    <w:tblGrid>
      <w:gridCol w:w="1021"/>
      <w:gridCol w:w="5740"/>
      <w:gridCol w:w="2835"/>
      <w:gridCol w:w="567"/>
      <w:gridCol w:w="567"/>
      <w:gridCol w:w="425"/>
    </w:tblGrid>
    <w:tr w:rsidR="00F71C38" w14:paraId="1B5E135D" w14:textId="77777777">
      <w:trPr>
        <w:gridAfter w:val="1"/>
        <w:wAfter w:w="425" w:type="dxa"/>
        <w:cantSplit/>
      </w:trPr>
      <w:tc>
        <w:tcPr>
          <w:tcW w:w="1021" w:type="dxa"/>
          <w:vMerge w:val="restart"/>
        </w:tcPr>
        <w:p w14:paraId="0B7622EB" w14:textId="77777777" w:rsidR="00F71C38" w:rsidRDefault="00F71C38">
          <w:pPr>
            <w:pStyle w:val="Sidhuvud"/>
            <w:tabs>
              <w:tab w:val="clear" w:pos="4536"/>
              <w:tab w:val="clear" w:pos="9072"/>
              <w:tab w:val="left" w:pos="4593"/>
              <w:tab w:val="right" w:pos="7938"/>
            </w:tabs>
            <w:jc w:val="center"/>
          </w:pPr>
        </w:p>
        <w:p w14:paraId="4E264EE3" w14:textId="77777777" w:rsidR="00F71C38" w:rsidRPr="003E2F92" w:rsidRDefault="00F71C38" w:rsidP="003E2F92"/>
      </w:tc>
      <w:tc>
        <w:tcPr>
          <w:tcW w:w="5740" w:type="dxa"/>
        </w:tcPr>
        <w:p w14:paraId="2EAD392D" w14:textId="77777777" w:rsidR="00F71C38" w:rsidRDefault="00F71C38">
          <w:pPr>
            <w:pStyle w:val="Sidhuvud"/>
            <w:tabs>
              <w:tab w:val="clear" w:pos="4536"/>
              <w:tab w:val="clear" w:pos="9072"/>
              <w:tab w:val="left" w:pos="4593"/>
              <w:tab w:val="right" w:pos="7938"/>
            </w:tabs>
            <w:rPr>
              <w:rFonts w:ascii="Arial" w:hAnsi="Arial"/>
            </w:rPr>
          </w:pPr>
          <w:r>
            <w:rPr>
              <w:noProof/>
            </w:rPr>
            <w:drawing>
              <wp:inline distT="0" distB="0" distL="0" distR="0" wp14:anchorId="0DC4BC96" wp14:editId="4F8381C3">
                <wp:extent cx="3277235" cy="197485"/>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7235" cy="197485"/>
                        </a:xfrm>
                        <a:prstGeom prst="rect">
                          <a:avLst/>
                        </a:prstGeom>
                        <a:noFill/>
                        <a:ln>
                          <a:noFill/>
                        </a:ln>
                      </pic:spPr>
                    </pic:pic>
                  </a:graphicData>
                </a:graphic>
              </wp:inline>
            </w:drawing>
          </w:r>
        </w:p>
      </w:tc>
      <w:tc>
        <w:tcPr>
          <w:tcW w:w="3402" w:type="dxa"/>
          <w:gridSpan w:val="2"/>
        </w:tcPr>
        <w:p w14:paraId="46773D9A" w14:textId="77777777" w:rsidR="00F71C38" w:rsidRDefault="00F71C38">
          <w:pPr>
            <w:pStyle w:val="Sidhuvud"/>
            <w:tabs>
              <w:tab w:val="clear" w:pos="4536"/>
              <w:tab w:val="clear" w:pos="9072"/>
              <w:tab w:val="left" w:pos="4593"/>
              <w:tab w:val="right" w:pos="7938"/>
            </w:tabs>
            <w:rPr>
              <w:rFonts w:ascii="Arial" w:hAnsi="Arial"/>
              <w:sz w:val="10"/>
            </w:rPr>
          </w:pPr>
          <w:r>
            <w:rPr>
              <w:rFonts w:ascii="Arial" w:hAnsi="Arial"/>
              <w:sz w:val="10"/>
            </w:rPr>
            <w:t xml:space="preserve">    </w:t>
          </w:r>
        </w:p>
        <w:p w14:paraId="67831702" w14:textId="77777777" w:rsidR="00F71C38" w:rsidRDefault="00F71C38">
          <w:pPr>
            <w:pStyle w:val="Sidhuvud"/>
            <w:tabs>
              <w:tab w:val="clear" w:pos="4536"/>
              <w:tab w:val="clear" w:pos="9072"/>
              <w:tab w:val="left" w:pos="4593"/>
              <w:tab w:val="right" w:pos="7938"/>
            </w:tabs>
            <w:rPr>
              <w:rFonts w:ascii="Arial" w:hAnsi="Arial"/>
              <w:sz w:val="20"/>
            </w:rPr>
          </w:pPr>
          <w:r>
            <w:rPr>
              <w:rFonts w:ascii="Arial" w:hAnsi="Arial"/>
              <w:sz w:val="20"/>
            </w:rPr>
            <w:t>MINNESANTECKNINGAR</w:t>
          </w:r>
        </w:p>
      </w:tc>
      <w:tc>
        <w:tcPr>
          <w:tcW w:w="567" w:type="dxa"/>
        </w:tcPr>
        <w:p w14:paraId="2B168E4E" w14:textId="77777777" w:rsidR="00F71C38" w:rsidRDefault="00F71C38">
          <w:pPr>
            <w:pStyle w:val="Sidhuvud"/>
            <w:tabs>
              <w:tab w:val="clear" w:pos="4536"/>
              <w:tab w:val="clear" w:pos="9072"/>
              <w:tab w:val="left" w:pos="4593"/>
              <w:tab w:val="right" w:pos="7938"/>
            </w:tabs>
            <w:rPr>
              <w:rFonts w:ascii="Arial" w:hAnsi="Arial"/>
              <w:sz w:val="10"/>
            </w:rPr>
          </w:pPr>
        </w:p>
      </w:tc>
    </w:tr>
    <w:tr w:rsidR="00F71C38" w14:paraId="45DA35F3" w14:textId="77777777">
      <w:trPr>
        <w:gridAfter w:val="1"/>
        <w:wAfter w:w="425" w:type="dxa"/>
        <w:cantSplit/>
        <w:trHeight w:val="80"/>
      </w:trPr>
      <w:tc>
        <w:tcPr>
          <w:tcW w:w="1021" w:type="dxa"/>
          <w:vMerge/>
        </w:tcPr>
        <w:p w14:paraId="0319A623" w14:textId="77777777" w:rsidR="00F71C38" w:rsidRDefault="00F71C38">
          <w:pPr>
            <w:pStyle w:val="Sidhuvud"/>
            <w:tabs>
              <w:tab w:val="clear" w:pos="4536"/>
              <w:tab w:val="clear" w:pos="9072"/>
              <w:tab w:val="left" w:pos="4593"/>
            </w:tabs>
            <w:rPr>
              <w:rFonts w:ascii="Arial" w:hAnsi="Arial"/>
              <w:sz w:val="8"/>
            </w:rPr>
          </w:pPr>
        </w:p>
      </w:tc>
      <w:tc>
        <w:tcPr>
          <w:tcW w:w="5740" w:type="dxa"/>
        </w:tcPr>
        <w:p w14:paraId="0A074DE8" w14:textId="77777777" w:rsidR="00F71C38" w:rsidRDefault="00F71C38">
          <w:pPr>
            <w:pStyle w:val="Sidhuvud"/>
            <w:tabs>
              <w:tab w:val="clear" w:pos="4536"/>
              <w:tab w:val="clear" w:pos="9072"/>
              <w:tab w:val="left" w:pos="4593"/>
            </w:tabs>
            <w:rPr>
              <w:rFonts w:ascii="Arial" w:hAnsi="Arial"/>
              <w:sz w:val="8"/>
            </w:rPr>
          </w:pPr>
        </w:p>
      </w:tc>
      <w:tc>
        <w:tcPr>
          <w:tcW w:w="3402" w:type="dxa"/>
          <w:gridSpan w:val="2"/>
        </w:tcPr>
        <w:p w14:paraId="554471CF" w14:textId="77777777" w:rsidR="00F71C38" w:rsidRDefault="00F71C38">
          <w:pPr>
            <w:pStyle w:val="Sidhuvud"/>
            <w:tabs>
              <w:tab w:val="left" w:pos="4593"/>
              <w:tab w:val="right" w:pos="7938"/>
            </w:tabs>
            <w:rPr>
              <w:sz w:val="8"/>
            </w:rPr>
          </w:pPr>
        </w:p>
      </w:tc>
      <w:tc>
        <w:tcPr>
          <w:tcW w:w="567" w:type="dxa"/>
        </w:tcPr>
        <w:p w14:paraId="3DCEE955" w14:textId="77777777" w:rsidR="00F71C38" w:rsidRDefault="00F71C38">
          <w:pPr>
            <w:pStyle w:val="Sidhuvud"/>
            <w:tabs>
              <w:tab w:val="left" w:pos="4593"/>
              <w:tab w:val="right" w:pos="7938"/>
            </w:tabs>
            <w:rPr>
              <w:sz w:val="8"/>
            </w:rPr>
          </w:pPr>
        </w:p>
      </w:tc>
    </w:tr>
    <w:tr w:rsidR="00F71C38" w14:paraId="548E3E8D" w14:textId="77777777">
      <w:trPr>
        <w:cantSplit/>
      </w:trPr>
      <w:tc>
        <w:tcPr>
          <w:tcW w:w="1021" w:type="dxa"/>
          <w:vMerge/>
        </w:tcPr>
        <w:p w14:paraId="5F547D79" w14:textId="77777777" w:rsidR="00F71C38" w:rsidRDefault="00F71C38">
          <w:pPr>
            <w:pStyle w:val="Sidhuvud"/>
            <w:tabs>
              <w:tab w:val="clear" w:pos="4536"/>
              <w:tab w:val="clear" w:pos="9072"/>
              <w:tab w:val="left" w:pos="4593"/>
            </w:tabs>
            <w:rPr>
              <w:rFonts w:ascii="Arial" w:hAnsi="Arial"/>
            </w:rPr>
          </w:pPr>
        </w:p>
      </w:tc>
      <w:tc>
        <w:tcPr>
          <w:tcW w:w="5740" w:type="dxa"/>
        </w:tcPr>
        <w:p w14:paraId="475E6EC3" w14:textId="77777777" w:rsidR="00F71C38" w:rsidRDefault="00F71C38" w:rsidP="00EF0B21">
          <w:pPr>
            <w:pStyle w:val="Sidhuvud"/>
            <w:tabs>
              <w:tab w:val="clear" w:pos="4536"/>
              <w:tab w:val="clear" w:pos="9072"/>
              <w:tab w:val="left" w:pos="4593"/>
            </w:tabs>
            <w:rPr>
              <w:rFonts w:ascii="Arial" w:hAnsi="Arial"/>
              <w:spacing w:val="20"/>
              <w:sz w:val="22"/>
            </w:rPr>
          </w:pPr>
          <w:r>
            <w:rPr>
              <w:rFonts w:ascii="Arial" w:hAnsi="Arial"/>
              <w:spacing w:val="20"/>
              <w:sz w:val="22"/>
            </w:rPr>
            <w:t>LOKALA BROTTSFÖREBYGGANDE RÅDET</w:t>
          </w:r>
        </w:p>
      </w:tc>
      <w:tc>
        <w:tcPr>
          <w:tcW w:w="2835" w:type="dxa"/>
        </w:tcPr>
        <w:p w14:paraId="0CCC0696" w14:textId="77777777" w:rsidR="00F71C38" w:rsidRDefault="00F71C38">
          <w:pPr>
            <w:pStyle w:val="Sidhuvud"/>
            <w:tabs>
              <w:tab w:val="clear" w:pos="4536"/>
              <w:tab w:val="clear" w:pos="9072"/>
              <w:tab w:val="left" w:pos="4593"/>
              <w:tab w:val="right" w:pos="7938"/>
            </w:tabs>
            <w:rPr>
              <w:rFonts w:ascii="Arial" w:hAnsi="Arial"/>
              <w:sz w:val="16"/>
            </w:rPr>
          </w:pPr>
          <w:r>
            <w:rPr>
              <w:rFonts w:ascii="Arial" w:hAnsi="Arial"/>
              <w:sz w:val="18"/>
            </w:rPr>
            <w:t>Sammanträdesdatum</w:t>
          </w:r>
        </w:p>
      </w:tc>
      <w:tc>
        <w:tcPr>
          <w:tcW w:w="1559" w:type="dxa"/>
          <w:gridSpan w:val="3"/>
        </w:tcPr>
        <w:p w14:paraId="0A255082" w14:textId="77777777" w:rsidR="00F71C38" w:rsidRDefault="00F71C38">
          <w:pPr>
            <w:pStyle w:val="Sidhuvud"/>
            <w:tabs>
              <w:tab w:val="clear" w:pos="4536"/>
              <w:tab w:val="clear" w:pos="9072"/>
              <w:tab w:val="left" w:pos="4593"/>
              <w:tab w:val="right" w:pos="7938"/>
            </w:tabs>
            <w:rPr>
              <w:rFonts w:ascii="Arial" w:hAnsi="Arial"/>
              <w:sz w:val="18"/>
            </w:rPr>
          </w:pPr>
        </w:p>
      </w:tc>
    </w:tr>
    <w:tr w:rsidR="00F71C38" w14:paraId="4AEA15B9" w14:textId="77777777">
      <w:trPr>
        <w:cantSplit/>
      </w:trPr>
      <w:tc>
        <w:tcPr>
          <w:tcW w:w="1021" w:type="dxa"/>
          <w:vMerge/>
        </w:tcPr>
        <w:p w14:paraId="70029152" w14:textId="77777777" w:rsidR="00F71C38" w:rsidRDefault="00F71C38">
          <w:pPr>
            <w:pStyle w:val="Sidhuvud"/>
            <w:tabs>
              <w:tab w:val="clear" w:pos="4536"/>
              <w:tab w:val="clear" w:pos="9072"/>
              <w:tab w:val="left" w:pos="4593"/>
              <w:tab w:val="right" w:pos="7938"/>
            </w:tabs>
            <w:rPr>
              <w:rFonts w:ascii="Arial" w:hAnsi="Arial"/>
              <w:sz w:val="22"/>
            </w:rPr>
          </w:pPr>
        </w:p>
      </w:tc>
      <w:tc>
        <w:tcPr>
          <w:tcW w:w="5740" w:type="dxa"/>
        </w:tcPr>
        <w:p w14:paraId="2D8DD86C" w14:textId="77777777" w:rsidR="00F71C38" w:rsidRDefault="00F71C38">
          <w:pPr>
            <w:pStyle w:val="Sidhuvud"/>
            <w:tabs>
              <w:tab w:val="clear" w:pos="4536"/>
              <w:tab w:val="clear" w:pos="9072"/>
              <w:tab w:val="left" w:pos="4593"/>
              <w:tab w:val="right" w:pos="7938"/>
            </w:tabs>
            <w:rPr>
              <w:rFonts w:ascii="Arial" w:hAnsi="Arial"/>
              <w:sz w:val="22"/>
            </w:rPr>
          </w:pPr>
        </w:p>
      </w:tc>
      <w:tc>
        <w:tcPr>
          <w:tcW w:w="2835" w:type="dxa"/>
        </w:tcPr>
        <w:p w14:paraId="35B474C9" w14:textId="7193C3D4" w:rsidR="00F71C38" w:rsidRDefault="008E370A" w:rsidP="00FD1F1E">
          <w:pPr>
            <w:pStyle w:val="Sidhuvud"/>
            <w:tabs>
              <w:tab w:val="clear" w:pos="4536"/>
              <w:tab w:val="clear" w:pos="9072"/>
              <w:tab w:val="left" w:pos="4593"/>
              <w:tab w:val="right" w:pos="7938"/>
            </w:tabs>
          </w:pPr>
          <w:r>
            <w:t>2018-</w:t>
          </w:r>
          <w:r w:rsidR="00FD1F1E">
            <w:t>08-21</w:t>
          </w:r>
        </w:p>
      </w:tc>
      <w:tc>
        <w:tcPr>
          <w:tcW w:w="1559" w:type="dxa"/>
          <w:gridSpan w:val="3"/>
        </w:tcPr>
        <w:p w14:paraId="66F11CC8" w14:textId="4C1A597E" w:rsidR="00F71C38" w:rsidRDefault="00F71C38">
          <w:r>
            <w:t xml:space="preserve">Sida </w:t>
          </w:r>
          <w:r>
            <w:fldChar w:fldCharType="begin"/>
          </w:r>
          <w:r>
            <w:instrText xml:space="preserve"> PAGE  \* MERGEFORMAT </w:instrText>
          </w:r>
          <w:r>
            <w:fldChar w:fldCharType="separate"/>
          </w:r>
          <w:r w:rsidR="00612B8C">
            <w:rPr>
              <w:noProof/>
            </w:rPr>
            <w:t>4</w:t>
          </w:r>
          <w:r>
            <w:fldChar w:fldCharType="end"/>
          </w:r>
          <w:r>
            <w:t xml:space="preserve"> (</w:t>
          </w:r>
          <w:r w:rsidR="00612B8C">
            <w:rPr>
              <w:noProof/>
            </w:rPr>
            <w:fldChar w:fldCharType="begin"/>
          </w:r>
          <w:r w:rsidR="00612B8C">
            <w:rPr>
              <w:noProof/>
            </w:rPr>
            <w:instrText xml:space="preserve"> NUMPAGES  \* MERGEFORMAT </w:instrText>
          </w:r>
          <w:r w:rsidR="00612B8C">
            <w:rPr>
              <w:noProof/>
            </w:rPr>
            <w:fldChar w:fldCharType="separate"/>
          </w:r>
          <w:r w:rsidR="00612B8C">
            <w:rPr>
              <w:noProof/>
            </w:rPr>
            <w:t>4</w:t>
          </w:r>
          <w:r w:rsidR="00612B8C">
            <w:rPr>
              <w:noProof/>
            </w:rPr>
            <w:fldChar w:fldCharType="end"/>
          </w:r>
          <w:r>
            <w:t>)</w:t>
          </w:r>
        </w:p>
      </w:tc>
    </w:tr>
    <w:tr w:rsidR="00F71C38" w14:paraId="7408D993" w14:textId="77777777">
      <w:trPr>
        <w:cantSplit/>
        <w:trHeight w:val="336"/>
      </w:trPr>
      <w:tc>
        <w:tcPr>
          <w:tcW w:w="1021" w:type="dxa"/>
          <w:vMerge/>
          <w:tcBorders>
            <w:bottom w:val="single" w:sz="4" w:space="0" w:color="auto"/>
          </w:tcBorders>
        </w:tcPr>
        <w:p w14:paraId="115037B9" w14:textId="77777777" w:rsidR="00F71C38" w:rsidRDefault="00F71C38">
          <w:pPr>
            <w:pStyle w:val="Sidhuvud"/>
            <w:tabs>
              <w:tab w:val="clear" w:pos="4536"/>
              <w:tab w:val="clear" w:pos="9072"/>
              <w:tab w:val="left" w:pos="4593"/>
              <w:tab w:val="right" w:pos="7938"/>
            </w:tabs>
            <w:rPr>
              <w:rFonts w:ascii="Arial" w:hAnsi="Arial"/>
            </w:rPr>
          </w:pPr>
        </w:p>
      </w:tc>
      <w:tc>
        <w:tcPr>
          <w:tcW w:w="5740" w:type="dxa"/>
          <w:tcBorders>
            <w:bottom w:val="single" w:sz="4" w:space="0" w:color="auto"/>
          </w:tcBorders>
        </w:tcPr>
        <w:p w14:paraId="4D765BB2" w14:textId="77777777" w:rsidR="00F71C38" w:rsidRDefault="00F71C38">
          <w:pPr>
            <w:pStyle w:val="Sidhuvud"/>
            <w:tabs>
              <w:tab w:val="clear" w:pos="4536"/>
              <w:tab w:val="clear" w:pos="9072"/>
              <w:tab w:val="left" w:pos="4593"/>
              <w:tab w:val="right" w:pos="7938"/>
            </w:tabs>
            <w:rPr>
              <w:rFonts w:ascii="Arial" w:hAnsi="Arial"/>
            </w:rPr>
          </w:pPr>
        </w:p>
      </w:tc>
      <w:tc>
        <w:tcPr>
          <w:tcW w:w="2835" w:type="dxa"/>
          <w:tcBorders>
            <w:bottom w:val="single" w:sz="4" w:space="0" w:color="auto"/>
          </w:tcBorders>
        </w:tcPr>
        <w:p w14:paraId="50A88AF0" w14:textId="77777777" w:rsidR="00F71C38" w:rsidRDefault="00F71C38"/>
      </w:tc>
      <w:tc>
        <w:tcPr>
          <w:tcW w:w="1559" w:type="dxa"/>
          <w:gridSpan w:val="3"/>
          <w:tcBorders>
            <w:bottom w:val="single" w:sz="4" w:space="0" w:color="auto"/>
          </w:tcBorders>
        </w:tcPr>
        <w:p w14:paraId="6CE6F9C5" w14:textId="77777777" w:rsidR="00F71C38" w:rsidRDefault="00F71C38">
          <w:pPr>
            <w:jc w:val="right"/>
          </w:pPr>
        </w:p>
      </w:tc>
    </w:tr>
  </w:tbl>
  <w:p w14:paraId="128FC288" w14:textId="77777777" w:rsidR="00F71C38" w:rsidRDefault="00F71C38">
    <w:pPr>
      <w:pStyle w:val="Sidhuvud"/>
      <w:tabs>
        <w:tab w:val="clear" w:pos="4536"/>
        <w:tab w:val="clear" w:pos="9072"/>
        <w:tab w:val="left" w:pos="4593"/>
        <w:tab w:val="right" w:pos="7938"/>
      </w:tabs>
      <w:rPr>
        <w:rFonts w:ascii="Arial" w:hAnsi="Arial"/>
      </w:rPr>
    </w:pPr>
  </w:p>
  <w:p w14:paraId="3026A510" w14:textId="77777777" w:rsidR="00F71C38" w:rsidRDefault="00F71C38">
    <w:pPr>
      <w:pStyle w:val="Sidhuvud"/>
      <w:tabs>
        <w:tab w:val="clear" w:pos="4536"/>
        <w:tab w:val="clear" w:pos="9072"/>
        <w:tab w:val="left" w:pos="4593"/>
        <w:tab w:val="right" w:pos="7938"/>
      </w:tabs>
      <w:rPr>
        <w:rFonts w:ascii="Arial" w:hAnsi="Arial"/>
      </w:rPr>
    </w:pPr>
  </w:p>
  <w:p w14:paraId="55971F7E" w14:textId="77777777" w:rsidR="00F71C38" w:rsidRDefault="00F71C38">
    <w:pPr>
      <w:pStyle w:val="Sidhuvud"/>
      <w:tabs>
        <w:tab w:val="clear" w:pos="4536"/>
        <w:tab w:val="clear" w:pos="9072"/>
        <w:tab w:val="left" w:pos="4593"/>
        <w:tab w:val="right" w:pos="7938"/>
      </w:tabs>
      <w:rPr>
        <w:rFonts w:ascii="Arial" w:hAnsi="Arial"/>
      </w:rPr>
    </w:pPr>
  </w:p>
  <w:p w14:paraId="21A005F5" w14:textId="77777777" w:rsidR="00F71C38" w:rsidRDefault="00F71C38">
    <w:pPr>
      <w:pStyle w:val="Sidhuvud"/>
      <w:tabs>
        <w:tab w:val="clear" w:pos="4536"/>
        <w:tab w:val="clear" w:pos="9072"/>
        <w:tab w:val="left" w:pos="4593"/>
        <w:tab w:val="right" w:pos="7938"/>
      </w:tabs>
      <w:rPr>
        <w:rFonts w:ascii="Arial" w:hAnsi="Arial"/>
      </w:rPr>
    </w:pPr>
  </w:p>
  <w:p w14:paraId="13115209" w14:textId="77777777" w:rsidR="00F71C38" w:rsidRDefault="00F71C38">
    <w:pPr>
      <w:pStyle w:val="Sidhuvud"/>
      <w:tabs>
        <w:tab w:val="clear" w:pos="4536"/>
        <w:tab w:val="clear" w:pos="9072"/>
        <w:tab w:val="left" w:pos="4593"/>
        <w:tab w:val="right" w:pos="7938"/>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71" w:type="dxa"/>
      <w:tblLayout w:type="fixed"/>
      <w:tblCellMar>
        <w:left w:w="70" w:type="dxa"/>
        <w:right w:w="70" w:type="dxa"/>
      </w:tblCellMar>
      <w:tblLook w:val="0000" w:firstRow="0" w:lastRow="0" w:firstColumn="0" w:lastColumn="0" w:noHBand="0" w:noVBand="0"/>
    </w:tblPr>
    <w:tblGrid>
      <w:gridCol w:w="1021"/>
      <w:gridCol w:w="5740"/>
      <w:gridCol w:w="2835"/>
      <w:gridCol w:w="993"/>
      <w:gridCol w:w="567"/>
      <w:gridCol w:w="283"/>
      <w:gridCol w:w="567"/>
    </w:tblGrid>
    <w:tr w:rsidR="00F71C38" w14:paraId="5DF8E83B" w14:textId="77777777">
      <w:trPr>
        <w:gridAfter w:val="1"/>
        <w:wAfter w:w="567" w:type="dxa"/>
        <w:cantSplit/>
      </w:trPr>
      <w:tc>
        <w:tcPr>
          <w:tcW w:w="1021" w:type="dxa"/>
          <w:vMerge w:val="restart"/>
        </w:tcPr>
        <w:p w14:paraId="19691FA4" w14:textId="77777777" w:rsidR="00F71C38" w:rsidRDefault="00F71C38">
          <w:pPr>
            <w:pStyle w:val="Sidhuvud"/>
            <w:tabs>
              <w:tab w:val="clear" w:pos="4536"/>
              <w:tab w:val="clear" w:pos="9072"/>
              <w:tab w:val="left" w:pos="4593"/>
              <w:tab w:val="right" w:pos="7938"/>
            </w:tabs>
            <w:jc w:val="center"/>
          </w:pPr>
          <w:r>
            <w:rPr>
              <w:noProof/>
            </w:rPr>
            <w:drawing>
              <wp:inline distT="0" distB="0" distL="0" distR="0" wp14:anchorId="0315E352" wp14:editId="79BE6D38">
                <wp:extent cx="621665" cy="841375"/>
                <wp:effectExtent l="0" t="0" r="0" b="0"/>
                <wp:docPr id="26" name="Bild 26" descr="G:\Sölvesborgs kommun\Sölvesborgs kommun - Logotype\med - Sölvesborgs kommun - bredvid - Kopia\För office\endast symbol_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Sölvesborgs kommun\Sölvesborgs kommun - Logotype\med - Sölvesborgs kommun - bredvid - Kopia\För office\endast symbol_ev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841375"/>
                        </a:xfrm>
                        <a:prstGeom prst="rect">
                          <a:avLst/>
                        </a:prstGeom>
                        <a:noFill/>
                        <a:ln>
                          <a:noFill/>
                        </a:ln>
                      </pic:spPr>
                    </pic:pic>
                  </a:graphicData>
                </a:graphic>
              </wp:inline>
            </w:drawing>
          </w:r>
        </w:p>
      </w:tc>
      <w:tc>
        <w:tcPr>
          <w:tcW w:w="5740" w:type="dxa"/>
        </w:tcPr>
        <w:p w14:paraId="70EFA5A0" w14:textId="77777777" w:rsidR="00F71C38" w:rsidRDefault="00F71C38">
          <w:pPr>
            <w:pStyle w:val="Sidhuvud"/>
            <w:tabs>
              <w:tab w:val="clear" w:pos="4536"/>
              <w:tab w:val="clear" w:pos="9072"/>
              <w:tab w:val="left" w:pos="4593"/>
              <w:tab w:val="right" w:pos="7938"/>
            </w:tabs>
            <w:rPr>
              <w:rFonts w:ascii="Arial" w:hAnsi="Arial"/>
            </w:rPr>
          </w:pPr>
          <w:r>
            <w:rPr>
              <w:noProof/>
            </w:rPr>
            <w:drawing>
              <wp:inline distT="0" distB="0" distL="0" distR="0" wp14:anchorId="1970F289" wp14:editId="1D153F9F">
                <wp:extent cx="3277235" cy="197485"/>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7235" cy="197485"/>
                        </a:xfrm>
                        <a:prstGeom prst="rect">
                          <a:avLst/>
                        </a:prstGeom>
                        <a:noFill/>
                        <a:ln>
                          <a:noFill/>
                        </a:ln>
                      </pic:spPr>
                    </pic:pic>
                  </a:graphicData>
                </a:graphic>
              </wp:inline>
            </w:drawing>
          </w:r>
        </w:p>
      </w:tc>
      <w:tc>
        <w:tcPr>
          <w:tcW w:w="4678" w:type="dxa"/>
          <w:gridSpan w:val="4"/>
        </w:tcPr>
        <w:p w14:paraId="34B1DD2B" w14:textId="77777777" w:rsidR="00F71C38" w:rsidRDefault="00F71C38">
          <w:pPr>
            <w:pStyle w:val="Sidhuvud"/>
            <w:tabs>
              <w:tab w:val="clear" w:pos="4536"/>
              <w:tab w:val="clear" w:pos="9072"/>
              <w:tab w:val="left" w:pos="4593"/>
              <w:tab w:val="right" w:pos="7938"/>
            </w:tabs>
            <w:rPr>
              <w:rFonts w:ascii="Arial" w:hAnsi="Arial"/>
              <w:sz w:val="10"/>
            </w:rPr>
          </w:pPr>
          <w:r>
            <w:rPr>
              <w:rFonts w:ascii="Arial" w:hAnsi="Arial"/>
              <w:sz w:val="10"/>
            </w:rPr>
            <w:t xml:space="preserve">    </w:t>
          </w:r>
        </w:p>
        <w:p w14:paraId="267E7FC8" w14:textId="77777777" w:rsidR="00F71C38" w:rsidRDefault="00F71C38">
          <w:pPr>
            <w:pStyle w:val="Sidhuvud"/>
            <w:tabs>
              <w:tab w:val="clear" w:pos="4536"/>
              <w:tab w:val="clear" w:pos="9072"/>
              <w:tab w:val="left" w:pos="4593"/>
              <w:tab w:val="right" w:pos="7938"/>
            </w:tabs>
            <w:rPr>
              <w:rFonts w:ascii="Arial" w:hAnsi="Arial"/>
              <w:b/>
            </w:rPr>
          </w:pPr>
          <w:r>
            <w:rPr>
              <w:rFonts w:ascii="Arial" w:hAnsi="Arial"/>
              <w:sz w:val="20"/>
            </w:rPr>
            <w:t>MINNESANTECKNINGAR</w:t>
          </w:r>
        </w:p>
      </w:tc>
    </w:tr>
    <w:tr w:rsidR="00F71C38" w14:paraId="3DBE3D24" w14:textId="77777777">
      <w:trPr>
        <w:gridAfter w:val="2"/>
        <w:wAfter w:w="850" w:type="dxa"/>
        <w:cantSplit/>
        <w:trHeight w:val="80"/>
      </w:trPr>
      <w:tc>
        <w:tcPr>
          <w:tcW w:w="1021" w:type="dxa"/>
          <w:vMerge/>
        </w:tcPr>
        <w:p w14:paraId="30F211B3" w14:textId="77777777" w:rsidR="00F71C38" w:rsidRDefault="00F71C38">
          <w:pPr>
            <w:pStyle w:val="Sidhuvud"/>
            <w:tabs>
              <w:tab w:val="clear" w:pos="4536"/>
              <w:tab w:val="clear" w:pos="9072"/>
              <w:tab w:val="left" w:pos="4593"/>
            </w:tabs>
            <w:rPr>
              <w:rFonts w:ascii="Arial" w:hAnsi="Arial"/>
              <w:sz w:val="8"/>
            </w:rPr>
          </w:pPr>
        </w:p>
      </w:tc>
      <w:tc>
        <w:tcPr>
          <w:tcW w:w="5740" w:type="dxa"/>
        </w:tcPr>
        <w:p w14:paraId="519DD9F1" w14:textId="77777777" w:rsidR="00F71C38" w:rsidRDefault="00F71C38">
          <w:pPr>
            <w:pStyle w:val="Sidhuvud"/>
            <w:tabs>
              <w:tab w:val="clear" w:pos="4536"/>
              <w:tab w:val="clear" w:pos="9072"/>
              <w:tab w:val="left" w:pos="4593"/>
            </w:tabs>
            <w:rPr>
              <w:rFonts w:ascii="Arial" w:hAnsi="Arial"/>
              <w:sz w:val="8"/>
            </w:rPr>
          </w:pPr>
        </w:p>
      </w:tc>
      <w:tc>
        <w:tcPr>
          <w:tcW w:w="3828" w:type="dxa"/>
          <w:gridSpan w:val="2"/>
        </w:tcPr>
        <w:p w14:paraId="2FBECB31" w14:textId="77777777" w:rsidR="00F71C38" w:rsidRDefault="00F71C38">
          <w:pPr>
            <w:pStyle w:val="Sidhuvud"/>
            <w:tabs>
              <w:tab w:val="left" w:pos="4593"/>
              <w:tab w:val="right" w:pos="7938"/>
            </w:tabs>
            <w:rPr>
              <w:sz w:val="8"/>
            </w:rPr>
          </w:pPr>
        </w:p>
      </w:tc>
      <w:tc>
        <w:tcPr>
          <w:tcW w:w="567" w:type="dxa"/>
        </w:tcPr>
        <w:p w14:paraId="4585EC12" w14:textId="77777777" w:rsidR="00F71C38" w:rsidRDefault="00F71C38">
          <w:pPr>
            <w:pStyle w:val="Sidhuvud"/>
            <w:tabs>
              <w:tab w:val="clear" w:pos="4536"/>
              <w:tab w:val="clear" w:pos="9072"/>
              <w:tab w:val="left" w:pos="4593"/>
              <w:tab w:val="right" w:pos="7938"/>
            </w:tabs>
            <w:jc w:val="right"/>
            <w:rPr>
              <w:rFonts w:ascii="Arial" w:hAnsi="Arial"/>
              <w:sz w:val="8"/>
            </w:rPr>
          </w:pPr>
        </w:p>
      </w:tc>
    </w:tr>
    <w:tr w:rsidR="00F71C38" w14:paraId="2AAEFEEA" w14:textId="77777777">
      <w:trPr>
        <w:gridAfter w:val="1"/>
        <w:wAfter w:w="567" w:type="dxa"/>
        <w:cantSplit/>
      </w:trPr>
      <w:tc>
        <w:tcPr>
          <w:tcW w:w="1021" w:type="dxa"/>
          <w:vMerge/>
        </w:tcPr>
        <w:p w14:paraId="463C564F" w14:textId="77777777" w:rsidR="00F71C38" w:rsidRDefault="00F71C38">
          <w:pPr>
            <w:pStyle w:val="Sidhuvud"/>
            <w:tabs>
              <w:tab w:val="clear" w:pos="4536"/>
              <w:tab w:val="clear" w:pos="9072"/>
              <w:tab w:val="left" w:pos="4593"/>
            </w:tabs>
            <w:rPr>
              <w:rFonts w:ascii="Arial" w:hAnsi="Arial"/>
            </w:rPr>
          </w:pPr>
        </w:p>
      </w:tc>
      <w:tc>
        <w:tcPr>
          <w:tcW w:w="5740" w:type="dxa"/>
        </w:tcPr>
        <w:p w14:paraId="13C7F270" w14:textId="77777777" w:rsidR="00F71C38" w:rsidRDefault="00F71C38">
          <w:pPr>
            <w:pStyle w:val="Sidhuvud"/>
            <w:tabs>
              <w:tab w:val="clear" w:pos="4536"/>
              <w:tab w:val="clear" w:pos="9072"/>
              <w:tab w:val="left" w:pos="4593"/>
            </w:tabs>
            <w:rPr>
              <w:rFonts w:ascii="Arial" w:hAnsi="Arial"/>
              <w:spacing w:val="20"/>
              <w:sz w:val="22"/>
            </w:rPr>
          </w:pPr>
          <w:r>
            <w:rPr>
              <w:rFonts w:ascii="Arial" w:hAnsi="Arial"/>
              <w:spacing w:val="20"/>
              <w:sz w:val="22"/>
            </w:rPr>
            <w:t>LOKALA BROTTSFÖREBYGGANDE RÅDET</w:t>
          </w:r>
        </w:p>
      </w:tc>
      <w:tc>
        <w:tcPr>
          <w:tcW w:w="2835" w:type="dxa"/>
        </w:tcPr>
        <w:p w14:paraId="78AC6F14" w14:textId="77777777" w:rsidR="00F71C38" w:rsidRDefault="00F71C38">
          <w:pPr>
            <w:pStyle w:val="Sidhuvud"/>
            <w:tabs>
              <w:tab w:val="clear" w:pos="4536"/>
              <w:tab w:val="clear" w:pos="9072"/>
              <w:tab w:val="left" w:pos="4593"/>
              <w:tab w:val="right" w:pos="7938"/>
            </w:tabs>
            <w:rPr>
              <w:rFonts w:ascii="Arial" w:hAnsi="Arial"/>
              <w:sz w:val="16"/>
            </w:rPr>
          </w:pPr>
          <w:r>
            <w:rPr>
              <w:rFonts w:ascii="Arial" w:hAnsi="Arial"/>
              <w:sz w:val="18"/>
            </w:rPr>
            <w:t>Sammanträdesdatum</w:t>
          </w:r>
        </w:p>
      </w:tc>
      <w:tc>
        <w:tcPr>
          <w:tcW w:w="1843" w:type="dxa"/>
          <w:gridSpan w:val="3"/>
        </w:tcPr>
        <w:p w14:paraId="0A2E3B8B" w14:textId="77777777" w:rsidR="00F71C38" w:rsidRDefault="00F71C38">
          <w:pPr>
            <w:pStyle w:val="Sidhuvud"/>
            <w:tabs>
              <w:tab w:val="clear" w:pos="4536"/>
              <w:tab w:val="clear" w:pos="9072"/>
              <w:tab w:val="left" w:pos="4593"/>
              <w:tab w:val="right" w:pos="7938"/>
            </w:tabs>
            <w:jc w:val="center"/>
          </w:pPr>
        </w:p>
      </w:tc>
    </w:tr>
    <w:tr w:rsidR="00F71C38" w14:paraId="6F4B29AE" w14:textId="77777777">
      <w:trPr>
        <w:cantSplit/>
      </w:trPr>
      <w:tc>
        <w:tcPr>
          <w:tcW w:w="1021" w:type="dxa"/>
          <w:vMerge/>
        </w:tcPr>
        <w:p w14:paraId="1676326C" w14:textId="77777777" w:rsidR="00F71C38" w:rsidRDefault="00F71C38">
          <w:pPr>
            <w:pStyle w:val="Sidhuvud"/>
            <w:tabs>
              <w:tab w:val="clear" w:pos="4536"/>
              <w:tab w:val="clear" w:pos="9072"/>
              <w:tab w:val="left" w:pos="4593"/>
              <w:tab w:val="right" w:pos="7938"/>
            </w:tabs>
            <w:rPr>
              <w:rFonts w:ascii="Arial" w:hAnsi="Arial"/>
              <w:sz w:val="22"/>
            </w:rPr>
          </w:pPr>
        </w:p>
      </w:tc>
      <w:tc>
        <w:tcPr>
          <w:tcW w:w="5740" w:type="dxa"/>
        </w:tcPr>
        <w:p w14:paraId="4F7923CA" w14:textId="77777777" w:rsidR="00F71C38" w:rsidRDefault="00F71C38">
          <w:pPr>
            <w:rPr>
              <w:rFonts w:ascii="Arial" w:hAnsi="Arial"/>
              <w:sz w:val="22"/>
            </w:rPr>
          </w:pPr>
        </w:p>
      </w:tc>
      <w:tc>
        <w:tcPr>
          <w:tcW w:w="2835" w:type="dxa"/>
        </w:tcPr>
        <w:p w14:paraId="755ECBF4" w14:textId="7BF0C6C4" w:rsidR="00F71C38" w:rsidRDefault="00F71C38" w:rsidP="00322F0E">
          <w:r>
            <w:t>2018-</w:t>
          </w:r>
          <w:r w:rsidR="00322F0E">
            <w:t>08-21</w:t>
          </w:r>
        </w:p>
      </w:tc>
      <w:tc>
        <w:tcPr>
          <w:tcW w:w="2410" w:type="dxa"/>
          <w:gridSpan w:val="4"/>
        </w:tcPr>
        <w:p w14:paraId="50C34C19" w14:textId="595F301C" w:rsidR="00F71C38" w:rsidRDefault="00F71C38">
          <w:r>
            <w:t xml:space="preserve">Sida </w:t>
          </w:r>
          <w:r>
            <w:fldChar w:fldCharType="begin"/>
          </w:r>
          <w:r>
            <w:instrText xml:space="preserve"> PAGE  \* MERGEFORMAT </w:instrText>
          </w:r>
          <w:r>
            <w:fldChar w:fldCharType="separate"/>
          </w:r>
          <w:r w:rsidR="00612B8C">
            <w:rPr>
              <w:noProof/>
            </w:rPr>
            <w:t>1</w:t>
          </w:r>
          <w:r>
            <w:fldChar w:fldCharType="end"/>
          </w:r>
          <w:r>
            <w:t xml:space="preserve"> (</w:t>
          </w:r>
          <w:r w:rsidR="00612B8C">
            <w:rPr>
              <w:noProof/>
            </w:rPr>
            <w:fldChar w:fldCharType="begin"/>
          </w:r>
          <w:r w:rsidR="00612B8C">
            <w:rPr>
              <w:noProof/>
            </w:rPr>
            <w:instrText xml:space="preserve"> NUMPAGES  \* MERGEFORMAT </w:instrText>
          </w:r>
          <w:r w:rsidR="00612B8C">
            <w:rPr>
              <w:noProof/>
            </w:rPr>
            <w:fldChar w:fldCharType="separate"/>
          </w:r>
          <w:r w:rsidR="00612B8C">
            <w:rPr>
              <w:noProof/>
            </w:rPr>
            <w:t>4</w:t>
          </w:r>
          <w:r w:rsidR="00612B8C">
            <w:rPr>
              <w:noProof/>
            </w:rPr>
            <w:fldChar w:fldCharType="end"/>
          </w:r>
          <w:r>
            <w:t>)</w:t>
          </w:r>
        </w:p>
      </w:tc>
    </w:tr>
    <w:tr w:rsidR="00F71C38" w14:paraId="19560F87" w14:textId="77777777">
      <w:trPr>
        <w:gridAfter w:val="1"/>
        <w:wAfter w:w="567" w:type="dxa"/>
        <w:cantSplit/>
        <w:trHeight w:val="336"/>
      </w:trPr>
      <w:tc>
        <w:tcPr>
          <w:tcW w:w="1021" w:type="dxa"/>
          <w:vMerge/>
          <w:tcBorders>
            <w:bottom w:val="single" w:sz="4" w:space="0" w:color="auto"/>
          </w:tcBorders>
        </w:tcPr>
        <w:p w14:paraId="318AE6CE" w14:textId="77777777" w:rsidR="00F71C38" w:rsidRDefault="00F71C38">
          <w:pPr>
            <w:pStyle w:val="Sidhuvud"/>
            <w:tabs>
              <w:tab w:val="clear" w:pos="4536"/>
              <w:tab w:val="clear" w:pos="9072"/>
              <w:tab w:val="left" w:pos="4593"/>
              <w:tab w:val="right" w:pos="7938"/>
            </w:tabs>
            <w:rPr>
              <w:rFonts w:ascii="Arial" w:hAnsi="Arial"/>
            </w:rPr>
          </w:pPr>
        </w:p>
      </w:tc>
      <w:tc>
        <w:tcPr>
          <w:tcW w:w="5740" w:type="dxa"/>
          <w:tcBorders>
            <w:bottom w:val="single" w:sz="4" w:space="0" w:color="auto"/>
          </w:tcBorders>
        </w:tcPr>
        <w:p w14:paraId="38C54A92" w14:textId="77777777" w:rsidR="00F71C38" w:rsidRDefault="00F71C38">
          <w:pPr>
            <w:rPr>
              <w:rFonts w:ascii="Arial" w:hAnsi="Arial"/>
            </w:rPr>
          </w:pPr>
        </w:p>
      </w:tc>
      <w:tc>
        <w:tcPr>
          <w:tcW w:w="2835" w:type="dxa"/>
          <w:tcBorders>
            <w:bottom w:val="single" w:sz="4" w:space="0" w:color="auto"/>
          </w:tcBorders>
        </w:tcPr>
        <w:p w14:paraId="03CAA5CC" w14:textId="77777777" w:rsidR="00F71C38" w:rsidRDefault="00F71C38">
          <w:pPr>
            <w:rPr>
              <w:rFonts w:ascii="Arial" w:hAnsi="Arial"/>
            </w:rPr>
          </w:pPr>
        </w:p>
      </w:tc>
      <w:tc>
        <w:tcPr>
          <w:tcW w:w="1843" w:type="dxa"/>
          <w:gridSpan w:val="3"/>
          <w:tcBorders>
            <w:bottom w:val="single" w:sz="4" w:space="0" w:color="auto"/>
          </w:tcBorders>
        </w:tcPr>
        <w:p w14:paraId="10474606" w14:textId="77777777" w:rsidR="00F71C38" w:rsidRDefault="00F71C38">
          <w:pPr>
            <w:jc w:val="right"/>
          </w:pPr>
        </w:p>
      </w:tc>
    </w:tr>
  </w:tbl>
  <w:p w14:paraId="159E5C20" w14:textId="77777777" w:rsidR="00F71C38" w:rsidRDefault="00F71C38">
    <w:pPr>
      <w:pStyle w:val="Sidhuvud"/>
      <w:tabs>
        <w:tab w:val="clear" w:pos="4536"/>
        <w:tab w:val="clear" w:pos="9072"/>
        <w:tab w:val="left" w:pos="4593"/>
        <w:tab w:val="right" w:pos="7938"/>
      </w:tabs>
      <w:rPr>
        <w:rFonts w:ascii="Arial" w:hAnsi="Arial"/>
      </w:rPr>
    </w:pPr>
  </w:p>
  <w:p w14:paraId="7741064C" w14:textId="77777777" w:rsidR="00F71C38" w:rsidRDefault="00F71C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F4"/>
    <w:multiLevelType w:val="hybridMultilevel"/>
    <w:tmpl w:val="748A2C90"/>
    <w:lvl w:ilvl="0" w:tplc="2B7C997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7874E5"/>
    <w:multiLevelType w:val="hybridMultilevel"/>
    <w:tmpl w:val="02062260"/>
    <w:lvl w:ilvl="0" w:tplc="2BDA9860">
      <w:start w:val="4"/>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15:restartNumberingAfterBreak="0">
    <w:nsid w:val="136F324C"/>
    <w:multiLevelType w:val="multilevel"/>
    <w:tmpl w:val="2BC81B5E"/>
    <w:lvl w:ilvl="0">
      <w:start w:val="1"/>
      <w:numFmt w:val="decimal"/>
      <w:lvlText w:val="%1."/>
      <w:lvlJc w:val="left"/>
      <w:pPr>
        <w:ind w:left="1665" w:hanging="13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0257AB"/>
    <w:multiLevelType w:val="hybridMultilevel"/>
    <w:tmpl w:val="E0407E42"/>
    <w:lvl w:ilvl="0" w:tplc="E26A946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A96868"/>
    <w:multiLevelType w:val="hybridMultilevel"/>
    <w:tmpl w:val="94FAB51E"/>
    <w:lvl w:ilvl="0" w:tplc="703E9892">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620625"/>
    <w:multiLevelType w:val="hybridMultilevel"/>
    <w:tmpl w:val="8256A4E0"/>
    <w:lvl w:ilvl="0" w:tplc="041D000F">
      <w:start w:val="1"/>
      <w:numFmt w:val="decimal"/>
      <w:lvlText w:val="%1."/>
      <w:lvlJc w:val="left"/>
      <w:pPr>
        <w:ind w:left="1665" w:hanging="1305"/>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E1275A"/>
    <w:multiLevelType w:val="hybridMultilevel"/>
    <w:tmpl w:val="D3CA7770"/>
    <w:lvl w:ilvl="0" w:tplc="97A4E9FC">
      <w:start w:val="1"/>
      <w:numFmt w:val="decimal"/>
      <w:lvlText w:val="%1."/>
      <w:lvlJc w:val="left"/>
      <w:pPr>
        <w:ind w:left="1665" w:hanging="1305"/>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B4C20AB"/>
    <w:multiLevelType w:val="hybridMultilevel"/>
    <w:tmpl w:val="03760074"/>
    <w:lvl w:ilvl="0" w:tplc="EC42589E">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7D5A1E"/>
    <w:multiLevelType w:val="hybridMultilevel"/>
    <w:tmpl w:val="55DE99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8486A9D"/>
    <w:multiLevelType w:val="hybridMultilevel"/>
    <w:tmpl w:val="B7ACEE22"/>
    <w:lvl w:ilvl="0" w:tplc="4C8E5F92">
      <w:start w:val="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851B5E"/>
    <w:multiLevelType w:val="hybridMultilevel"/>
    <w:tmpl w:val="7C926734"/>
    <w:lvl w:ilvl="0" w:tplc="37F2CFCC">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3"/>
  </w:num>
  <w:num w:numId="6">
    <w:abstractNumId w:val="0"/>
  </w:num>
  <w:num w:numId="7">
    <w:abstractNumId w:val="1"/>
  </w:num>
  <w:num w:numId="8">
    <w:abstractNumId w:val="4"/>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0"/>
    <w:rsid w:val="00042377"/>
    <w:rsid w:val="0005480F"/>
    <w:rsid w:val="00067037"/>
    <w:rsid w:val="0007790C"/>
    <w:rsid w:val="000946AF"/>
    <w:rsid w:val="000C3E18"/>
    <w:rsid w:val="001603E4"/>
    <w:rsid w:val="001615BF"/>
    <w:rsid w:val="0023642B"/>
    <w:rsid w:val="002D7A8C"/>
    <w:rsid w:val="0030005A"/>
    <w:rsid w:val="003066C6"/>
    <w:rsid w:val="00322F0E"/>
    <w:rsid w:val="003D0BDC"/>
    <w:rsid w:val="003E2F92"/>
    <w:rsid w:val="004116D0"/>
    <w:rsid w:val="004731D5"/>
    <w:rsid w:val="004E15FE"/>
    <w:rsid w:val="00527139"/>
    <w:rsid w:val="00532793"/>
    <w:rsid w:val="005A1D2E"/>
    <w:rsid w:val="005B3021"/>
    <w:rsid w:val="006025EC"/>
    <w:rsid w:val="00612B8C"/>
    <w:rsid w:val="00641042"/>
    <w:rsid w:val="00700897"/>
    <w:rsid w:val="00735C4E"/>
    <w:rsid w:val="007A1180"/>
    <w:rsid w:val="007A5F30"/>
    <w:rsid w:val="007B4523"/>
    <w:rsid w:val="007F78B8"/>
    <w:rsid w:val="00833828"/>
    <w:rsid w:val="00890189"/>
    <w:rsid w:val="008A3279"/>
    <w:rsid w:val="008E370A"/>
    <w:rsid w:val="008F54F9"/>
    <w:rsid w:val="009453A2"/>
    <w:rsid w:val="009B2D26"/>
    <w:rsid w:val="00A116A3"/>
    <w:rsid w:val="00A45EB1"/>
    <w:rsid w:val="00A5021D"/>
    <w:rsid w:val="00A73BA4"/>
    <w:rsid w:val="00AC646C"/>
    <w:rsid w:val="00B17CF0"/>
    <w:rsid w:val="00B2452B"/>
    <w:rsid w:val="00B46F16"/>
    <w:rsid w:val="00B67966"/>
    <w:rsid w:val="00B77B69"/>
    <w:rsid w:val="00BB145D"/>
    <w:rsid w:val="00BD7BC0"/>
    <w:rsid w:val="00BE2DEF"/>
    <w:rsid w:val="00C71D4B"/>
    <w:rsid w:val="00C743EF"/>
    <w:rsid w:val="00CE7C06"/>
    <w:rsid w:val="00CF4D1B"/>
    <w:rsid w:val="00D12215"/>
    <w:rsid w:val="00DB77C9"/>
    <w:rsid w:val="00E515A4"/>
    <w:rsid w:val="00ED4474"/>
    <w:rsid w:val="00EE1437"/>
    <w:rsid w:val="00EF0B21"/>
    <w:rsid w:val="00F02BE0"/>
    <w:rsid w:val="00F205BD"/>
    <w:rsid w:val="00F71C38"/>
    <w:rsid w:val="00FD1F1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DC0E7DA"/>
  <w15:docId w15:val="{50503BF2-12E6-4E81-9AAB-FF8CA949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keepNext/>
      <w:spacing w:after="240"/>
      <w:outlineLvl w:val="0"/>
    </w:pPr>
    <w:rPr>
      <w:b/>
      <w:kern w:val="28"/>
    </w:rPr>
  </w:style>
  <w:style w:type="paragraph" w:styleId="Rubrik2">
    <w:name w:val="heading 2"/>
    <w:basedOn w:val="Normal"/>
    <w:next w:val="Normal"/>
    <w:qFormat/>
    <w:pPr>
      <w:keepNext/>
      <w:spacing w:after="120"/>
      <w:outlineLvl w:val="1"/>
    </w:pPr>
    <w:rPr>
      <w:b/>
      <w:i/>
    </w:rPr>
  </w:style>
  <w:style w:type="paragraph" w:styleId="Rubrik3">
    <w:name w:val="heading 3"/>
    <w:basedOn w:val="Normal"/>
    <w:next w:val="Normal"/>
    <w:qFormat/>
    <w:pPr>
      <w:keepNext/>
      <w:spacing w:after="120"/>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styleId="Hyperlnk">
    <w:name w:val="Hyperlink"/>
    <w:basedOn w:val="Standardstycketeckensnitt"/>
    <w:rsid w:val="00532793"/>
    <w:rPr>
      <w:color w:val="0563C1" w:themeColor="hyperlink"/>
      <w:u w:val="single"/>
    </w:rPr>
  </w:style>
  <w:style w:type="paragraph" w:styleId="Liststycke">
    <w:name w:val="List Paragraph"/>
    <w:basedOn w:val="Normal"/>
    <w:uiPriority w:val="34"/>
    <w:qFormat/>
    <w:rsid w:val="002D7A8C"/>
    <w:pPr>
      <w:ind w:left="720"/>
      <w:contextualSpacing/>
    </w:pPr>
  </w:style>
  <w:style w:type="paragraph" w:styleId="Ballongtext">
    <w:name w:val="Balloon Text"/>
    <w:basedOn w:val="Normal"/>
    <w:link w:val="BallongtextChar"/>
    <w:rsid w:val="00F71C38"/>
    <w:rPr>
      <w:rFonts w:ascii="Lucida Grande" w:hAnsi="Lucida Grande" w:cs="Lucida Grande"/>
      <w:sz w:val="18"/>
      <w:szCs w:val="18"/>
    </w:rPr>
  </w:style>
  <w:style w:type="character" w:customStyle="1" w:styleId="BallongtextChar">
    <w:name w:val="Ballongtext Char"/>
    <w:basedOn w:val="Standardstycketeckensnitt"/>
    <w:link w:val="Ballongtext"/>
    <w:rsid w:val="00F71C38"/>
    <w:rPr>
      <w:rFonts w:ascii="Lucida Grande" w:hAnsi="Lucida Grande" w:cs="Lucida Grande"/>
      <w:sz w:val="18"/>
      <w:szCs w:val="18"/>
    </w:rPr>
  </w:style>
  <w:style w:type="paragraph" w:styleId="Brdtext">
    <w:name w:val="Body Text"/>
    <w:basedOn w:val="Normal"/>
    <w:link w:val="BrdtextChar"/>
    <w:semiHidden/>
    <w:unhideWhenUsed/>
    <w:rsid w:val="008E370A"/>
    <w:pPr>
      <w:spacing w:after="120"/>
    </w:pPr>
    <w:rPr>
      <w:rFonts w:ascii="CG Omega" w:hAnsi="CG Omega"/>
    </w:rPr>
  </w:style>
  <w:style w:type="character" w:customStyle="1" w:styleId="BrdtextChar">
    <w:name w:val="Brödtext Char"/>
    <w:basedOn w:val="Standardstycketeckensnitt"/>
    <w:link w:val="Brdtext"/>
    <w:semiHidden/>
    <w:rsid w:val="008E370A"/>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8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Office\Sbg%20Adm\Protoko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Template>
  <TotalTime>33</TotalTime>
  <Pages>4</Pages>
  <Words>771</Words>
  <Characters>4436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Plats och tid</vt:lpstr>
    </vt:vector>
  </TitlesOfParts>
  <Company>HB LINCOM</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och tid</dc:title>
  <dc:subject/>
  <dc:creator>Johanna Lilja</dc:creator>
  <cp:keywords/>
  <cp:lastModifiedBy>Johanna Lilja</cp:lastModifiedBy>
  <cp:revision>5</cp:revision>
  <cp:lastPrinted>2018-05-02T15:50:00Z</cp:lastPrinted>
  <dcterms:created xsi:type="dcterms:W3CDTF">2018-08-28T13:06:00Z</dcterms:created>
  <dcterms:modified xsi:type="dcterms:W3CDTF">2018-09-13T10:59:00Z</dcterms:modified>
</cp:coreProperties>
</file>